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FFB93" w14:textId="4CB050FF" w:rsidR="00737DFD" w:rsidRDefault="00737DFD" w:rsidP="00737DFD">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PR</w:t>
      </w:r>
      <w:r w:rsidR="00A53011">
        <w:rPr>
          <w:rFonts w:ascii="Times New Roman" w:hAnsi="Times New Roman" w:cs="Times New Roman"/>
          <w:b/>
          <w:sz w:val="24"/>
          <w:szCs w:val="24"/>
        </w:rPr>
        <w:t>OFESSIONAL SELLING</w:t>
      </w:r>
      <w:r>
        <w:rPr>
          <w:rFonts w:ascii="Times New Roman" w:hAnsi="Times New Roman" w:cs="Times New Roman"/>
          <w:b/>
          <w:sz w:val="24"/>
          <w:szCs w:val="24"/>
        </w:rPr>
        <w:t xml:space="preserve"> SYLLABUS</w:t>
      </w:r>
    </w:p>
    <w:p w14:paraId="5FCF53E1" w14:textId="4553C672" w:rsidR="00737DFD" w:rsidRDefault="00737DFD" w:rsidP="00737DFD">
      <w:pPr>
        <w:jc w:val="center"/>
        <w:rPr>
          <w:rFonts w:ascii="Times New Roman" w:hAnsi="Times New Roman" w:cs="Times New Roman"/>
          <w:b/>
          <w:sz w:val="24"/>
          <w:szCs w:val="24"/>
        </w:rPr>
      </w:pPr>
      <w:r>
        <w:rPr>
          <w:rFonts w:ascii="Times New Roman" w:hAnsi="Times New Roman" w:cs="Times New Roman"/>
          <w:b/>
          <w:sz w:val="24"/>
          <w:szCs w:val="24"/>
        </w:rPr>
        <w:t>M</w:t>
      </w:r>
      <w:r w:rsidR="00CF324D">
        <w:rPr>
          <w:rFonts w:ascii="Times New Roman" w:hAnsi="Times New Roman" w:cs="Times New Roman"/>
          <w:b/>
          <w:sz w:val="24"/>
          <w:szCs w:val="24"/>
        </w:rPr>
        <w:t>KT</w:t>
      </w:r>
      <w:r>
        <w:rPr>
          <w:rFonts w:ascii="Times New Roman" w:hAnsi="Times New Roman" w:cs="Times New Roman"/>
          <w:b/>
          <w:sz w:val="24"/>
          <w:szCs w:val="24"/>
        </w:rPr>
        <w:t xml:space="preserve"> 3</w:t>
      </w:r>
      <w:r w:rsidR="003B1637">
        <w:rPr>
          <w:rFonts w:ascii="Times New Roman" w:hAnsi="Times New Roman" w:cs="Times New Roman"/>
          <w:b/>
          <w:sz w:val="24"/>
          <w:szCs w:val="24"/>
        </w:rPr>
        <w:t>71</w:t>
      </w:r>
      <w:r>
        <w:rPr>
          <w:rFonts w:ascii="Times New Roman" w:hAnsi="Times New Roman" w:cs="Times New Roman"/>
          <w:b/>
          <w:sz w:val="24"/>
          <w:szCs w:val="24"/>
        </w:rPr>
        <w:t>-0</w:t>
      </w:r>
      <w:r w:rsidR="00D640B2">
        <w:rPr>
          <w:rFonts w:ascii="Times New Roman" w:hAnsi="Times New Roman" w:cs="Times New Roman"/>
          <w:b/>
          <w:sz w:val="24"/>
          <w:szCs w:val="24"/>
        </w:rPr>
        <w:t>2</w:t>
      </w:r>
      <w:r>
        <w:rPr>
          <w:rFonts w:ascii="Times New Roman" w:hAnsi="Times New Roman" w:cs="Times New Roman"/>
          <w:b/>
          <w:sz w:val="24"/>
          <w:szCs w:val="24"/>
        </w:rPr>
        <w:t xml:space="preserve">, </w:t>
      </w:r>
      <w:r w:rsidR="00D25450">
        <w:rPr>
          <w:rFonts w:ascii="Times New Roman" w:hAnsi="Times New Roman" w:cs="Times New Roman"/>
          <w:b/>
          <w:sz w:val="24"/>
          <w:szCs w:val="24"/>
        </w:rPr>
        <w:t>FALL</w:t>
      </w:r>
      <w:r>
        <w:rPr>
          <w:rFonts w:ascii="Times New Roman" w:hAnsi="Times New Roman" w:cs="Times New Roman"/>
          <w:b/>
          <w:sz w:val="24"/>
          <w:szCs w:val="24"/>
        </w:rPr>
        <w:t xml:space="preserve"> 20</w:t>
      </w:r>
      <w:r w:rsidR="00110CE0">
        <w:rPr>
          <w:rFonts w:ascii="Times New Roman" w:hAnsi="Times New Roman" w:cs="Times New Roman"/>
          <w:b/>
          <w:sz w:val="24"/>
          <w:szCs w:val="24"/>
        </w:rPr>
        <w:t>2</w:t>
      </w:r>
      <w:r w:rsidR="00BD752B">
        <w:rPr>
          <w:rFonts w:ascii="Times New Roman" w:hAnsi="Times New Roman" w:cs="Times New Roman"/>
          <w:b/>
          <w:sz w:val="24"/>
          <w:szCs w:val="24"/>
        </w:rPr>
        <w:t>1</w:t>
      </w:r>
    </w:p>
    <w:p w14:paraId="2FD1D726" w14:textId="66B2C7BF" w:rsidR="00737DFD" w:rsidRDefault="00CF324D" w:rsidP="00737DFD">
      <w:pPr>
        <w:rPr>
          <w:rFonts w:ascii="Times New Roman" w:hAnsi="Times New Roman" w:cs="Times New Roman"/>
          <w:b/>
          <w:sz w:val="24"/>
          <w:szCs w:val="24"/>
        </w:rPr>
      </w:pPr>
      <w:r>
        <w:rPr>
          <w:rFonts w:ascii="Times New Roman" w:hAnsi="Times New Roman" w:cs="Times New Roman"/>
          <w:b/>
          <w:sz w:val="24"/>
          <w:szCs w:val="24"/>
        </w:rPr>
        <w:t>PROFESSOR</w:t>
      </w:r>
      <w:r w:rsidR="00737DFD">
        <w:rPr>
          <w:rFonts w:ascii="Times New Roman" w:hAnsi="Times New Roman" w:cs="Times New Roman"/>
          <w:b/>
          <w:sz w:val="24"/>
          <w:szCs w:val="24"/>
        </w:rPr>
        <w:t xml:space="preserve">:  </w:t>
      </w:r>
      <w:r w:rsidR="00737DFD" w:rsidRPr="00B53F1B">
        <w:rPr>
          <w:rFonts w:ascii="Times New Roman" w:hAnsi="Times New Roman" w:cs="Times New Roman"/>
          <w:sz w:val="24"/>
          <w:szCs w:val="24"/>
        </w:rPr>
        <w:t xml:space="preserve">EDDIE INYANG, </w:t>
      </w:r>
      <w:r w:rsidR="00402C65">
        <w:rPr>
          <w:rFonts w:ascii="Times New Roman" w:hAnsi="Times New Roman" w:cs="Times New Roman"/>
          <w:sz w:val="24"/>
          <w:szCs w:val="24"/>
        </w:rPr>
        <w:t>PhD</w:t>
      </w:r>
    </w:p>
    <w:p w14:paraId="2037A2AD" w14:textId="358B185C" w:rsidR="00737DFD" w:rsidRDefault="00863B62" w:rsidP="00737DFD">
      <w:pPr>
        <w:rPr>
          <w:rFonts w:ascii="Times New Roman" w:hAnsi="Times New Roman" w:cs="Times New Roman"/>
          <w:b/>
          <w:sz w:val="24"/>
          <w:szCs w:val="24"/>
        </w:rPr>
      </w:pPr>
      <w:r>
        <w:rPr>
          <w:rFonts w:ascii="Times New Roman" w:hAnsi="Times New Roman" w:cs="Times New Roman"/>
          <w:b/>
          <w:sz w:val="24"/>
          <w:szCs w:val="24"/>
        </w:rPr>
        <w:t xml:space="preserve">OFFICE LOCATION: </w:t>
      </w:r>
      <w:r w:rsidR="003B1637">
        <w:rPr>
          <w:rFonts w:ascii="Times New Roman" w:hAnsi="Times New Roman" w:cs="Times New Roman"/>
          <w:sz w:val="24"/>
          <w:szCs w:val="24"/>
        </w:rPr>
        <w:t>Business Building</w:t>
      </w:r>
      <w:r w:rsidRPr="00B53F1B">
        <w:rPr>
          <w:rFonts w:ascii="Times New Roman" w:hAnsi="Times New Roman" w:cs="Times New Roman"/>
          <w:sz w:val="24"/>
          <w:szCs w:val="24"/>
        </w:rPr>
        <w:t xml:space="preserve"> 2</w:t>
      </w:r>
      <w:r w:rsidR="003B1637">
        <w:rPr>
          <w:rFonts w:ascii="Times New Roman" w:hAnsi="Times New Roman" w:cs="Times New Roman"/>
          <w:sz w:val="24"/>
          <w:szCs w:val="24"/>
        </w:rPr>
        <w:t>32</w:t>
      </w:r>
    </w:p>
    <w:p w14:paraId="73BB5133" w14:textId="0A63A0C2" w:rsidR="00412E30" w:rsidRDefault="00412E30" w:rsidP="00737DFD">
      <w:pPr>
        <w:rPr>
          <w:rFonts w:ascii="Times New Roman" w:hAnsi="Times New Roman" w:cs="Times New Roman"/>
          <w:b/>
          <w:sz w:val="24"/>
          <w:szCs w:val="24"/>
        </w:rPr>
      </w:pPr>
      <w:r>
        <w:rPr>
          <w:rFonts w:ascii="Times New Roman" w:hAnsi="Times New Roman" w:cs="Times New Roman"/>
          <w:b/>
          <w:sz w:val="24"/>
          <w:szCs w:val="24"/>
        </w:rPr>
        <w:t>PHONE: (</w:t>
      </w:r>
      <w:r w:rsidR="00BD7AA8">
        <w:rPr>
          <w:rFonts w:ascii="Times New Roman" w:hAnsi="Times New Roman" w:cs="Times New Roman"/>
          <w:b/>
          <w:sz w:val="24"/>
          <w:szCs w:val="24"/>
        </w:rPr>
        <w:t>609</w:t>
      </w:r>
      <w:r>
        <w:rPr>
          <w:rFonts w:ascii="Times New Roman" w:hAnsi="Times New Roman" w:cs="Times New Roman"/>
          <w:b/>
          <w:sz w:val="24"/>
          <w:szCs w:val="24"/>
        </w:rPr>
        <w:t>)</w:t>
      </w:r>
      <w:r w:rsidR="002D63D0">
        <w:rPr>
          <w:rFonts w:ascii="Times New Roman" w:hAnsi="Times New Roman" w:cs="Times New Roman"/>
          <w:b/>
          <w:sz w:val="24"/>
          <w:szCs w:val="24"/>
        </w:rPr>
        <w:t xml:space="preserve"> </w:t>
      </w:r>
      <w:r w:rsidR="00BD7AA8">
        <w:rPr>
          <w:rFonts w:ascii="Times New Roman" w:hAnsi="Times New Roman" w:cs="Times New Roman"/>
          <w:b/>
          <w:sz w:val="24"/>
          <w:szCs w:val="24"/>
        </w:rPr>
        <w:t>771</w:t>
      </w:r>
      <w:r w:rsidR="002D63D0">
        <w:rPr>
          <w:rFonts w:ascii="Times New Roman" w:hAnsi="Times New Roman" w:cs="Times New Roman"/>
          <w:b/>
          <w:sz w:val="24"/>
          <w:szCs w:val="24"/>
        </w:rPr>
        <w:t>-</w:t>
      </w:r>
      <w:r w:rsidR="00BD7AA8">
        <w:rPr>
          <w:rFonts w:ascii="Times New Roman" w:hAnsi="Times New Roman" w:cs="Times New Roman"/>
          <w:b/>
          <w:sz w:val="24"/>
          <w:szCs w:val="24"/>
        </w:rPr>
        <w:t>30</w:t>
      </w:r>
      <w:r w:rsidR="00A11C25">
        <w:rPr>
          <w:rFonts w:ascii="Times New Roman" w:hAnsi="Times New Roman" w:cs="Times New Roman"/>
          <w:b/>
          <w:sz w:val="24"/>
          <w:szCs w:val="24"/>
        </w:rPr>
        <w:t>27</w:t>
      </w:r>
    </w:p>
    <w:p w14:paraId="014F4CF3" w14:textId="69309715" w:rsidR="00412E30" w:rsidRPr="00B53F1B" w:rsidRDefault="00412E30" w:rsidP="00737DFD">
      <w:pPr>
        <w:rPr>
          <w:rFonts w:ascii="Times New Roman" w:hAnsi="Times New Roman" w:cs="Times New Roman"/>
          <w:sz w:val="24"/>
          <w:szCs w:val="24"/>
        </w:rPr>
      </w:pPr>
      <w:r>
        <w:rPr>
          <w:rFonts w:ascii="Times New Roman" w:hAnsi="Times New Roman" w:cs="Times New Roman"/>
          <w:b/>
          <w:sz w:val="24"/>
          <w:szCs w:val="24"/>
        </w:rPr>
        <w:t xml:space="preserve">EMAIL: </w:t>
      </w:r>
      <w:r w:rsidRPr="00B53F1B">
        <w:rPr>
          <w:rFonts w:ascii="Times New Roman" w:hAnsi="Times New Roman" w:cs="Times New Roman"/>
          <w:sz w:val="24"/>
          <w:szCs w:val="24"/>
        </w:rPr>
        <w:t>inyang</w:t>
      </w:r>
      <w:r w:rsidR="003B1637">
        <w:rPr>
          <w:rFonts w:ascii="Times New Roman" w:hAnsi="Times New Roman" w:cs="Times New Roman"/>
          <w:sz w:val="24"/>
          <w:szCs w:val="24"/>
        </w:rPr>
        <w:t>a</w:t>
      </w:r>
      <w:r w:rsidRPr="00B53F1B">
        <w:rPr>
          <w:rFonts w:ascii="Times New Roman" w:hAnsi="Times New Roman" w:cs="Times New Roman"/>
          <w:sz w:val="24"/>
          <w:szCs w:val="24"/>
        </w:rPr>
        <w:t>@</w:t>
      </w:r>
      <w:r w:rsidR="003B1637">
        <w:rPr>
          <w:rFonts w:ascii="Times New Roman" w:hAnsi="Times New Roman" w:cs="Times New Roman"/>
          <w:sz w:val="24"/>
          <w:szCs w:val="24"/>
        </w:rPr>
        <w:t>tcnj</w:t>
      </w:r>
      <w:r w:rsidRPr="00B53F1B">
        <w:rPr>
          <w:rFonts w:ascii="Times New Roman" w:hAnsi="Times New Roman" w:cs="Times New Roman"/>
          <w:sz w:val="24"/>
          <w:szCs w:val="24"/>
        </w:rPr>
        <w:t>.edu</w:t>
      </w:r>
    </w:p>
    <w:p w14:paraId="4AB92BE7" w14:textId="3E343FCE" w:rsidR="00863B62" w:rsidRPr="00B53F1B" w:rsidRDefault="00863B62" w:rsidP="00737DFD">
      <w:pPr>
        <w:rPr>
          <w:rFonts w:ascii="Times New Roman" w:hAnsi="Times New Roman" w:cs="Times New Roman"/>
          <w:sz w:val="24"/>
          <w:szCs w:val="24"/>
        </w:rPr>
      </w:pPr>
      <w:r>
        <w:rPr>
          <w:rFonts w:ascii="Times New Roman" w:hAnsi="Times New Roman" w:cs="Times New Roman"/>
          <w:b/>
          <w:sz w:val="24"/>
          <w:szCs w:val="24"/>
        </w:rPr>
        <w:t>OFFICE HOURS:</w:t>
      </w:r>
      <w:r w:rsidR="00412E30">
        <w:rPr>
          <w:rFonts w:ascii="Times New Roman" w:hAnsi="Times New Roman" w:cs="Times New Roman"/>
          <w:b/>
          <w:sz w:val="24"/>
          <w:szCs w:val="24"/>
        </w:rPr>
        <w:t xml:space="preserve"> </w:t>
      </w:r>
      <w:r w:rsidR="00F16554">
        <w:rPr>
          <w:rFonts w:ascii="Times New Roman" w:hAnsi="Times New Roman" w:cs="Times New Roman"/>
          <w:sz w:val="24"/>
          <w:szCs w:val="24"/>
        </w:rPr>
        <w:t>1</w:t>
      </w:r>
      <w:r w:rsidR="00B87FF2">
        <w:rPr>
          <w:rFonts w:ascii="Times New Roman" w:hAnsi="Times New Roman" w:cs="Times New Roman"/>
          <w:sz w:val="24"/>
          <w:szCs w:val="24"/>
        </w:rPr>
        <w:t>2</w:t>
      </w:r>
      <w:r w:rsidR="00412E30" w:rsidRPr="00B53F1B">
        <w:rPr>
          <w:rFonts w:ascii="Times New Roman" w:hAnsi="Times New Roman" w:cs="Times New Roman"/>
          <w:sz w:val="24"/>
          <w:szCs w:val="24"/>
        </w:rPr>
        <w:t>:</w:t>
      </w:r>
      <w:r w:rsidR="00B87FF2">
        <w:rPr>
          <w:rFonts w:ascii="Times New Roman" w:hAnsi="Times New Roman" w:cs="Times New Roman"/>
          <w:sz w:val="24"/>
          <w:szCs w:val="24"/>
        </w:rPr>
        <w:t>30</w:t>
      </w:r>
      <w:r w:rsidR="00412E30" w:rsidRPr="00B53F1B">
        <w:rPr>
          <w:rFonts w:ascii="Times New Roman" w:hAnsi="Times New Roman" w:cs="Times New Roman"/>
          <w:sz w:val="24"/>
          <w:szCs w:val="24"/>
        </w:rPr>
        <w:t xml:space="preserve"> </w:t>
      </w:r>
      <w:r w:rsidR="00B87FF2">
        <w:rPr>
          <w:rFonts w:ascii="Times New Roman" w:hAnsi="Times New Roman" w:cs="Times New Roman"/>
          <w:sz w:val="24"/>
          <w:szCs w:val="24"/>
        </w:rPr>
        <w:t>P</w:t>
      </w:r>
      <w:r w:rsidR="00412E30" w:rsidRPr="00B53F1B">
        <w:rPr>
          <w:rFonts w:ascii="Times New Roman" w:hAnsi="Times New Roman" w:cs="Times New Roman"/>
          <w:sz w:val="24"/>
          <w:szCs w:val="24"/>
        </w:rPr>
        <w:t xml:space="preserve">.M. to </w:t>
      </w:r>
      <w:r w:rsidR="00B87FF2">
        <w:rPr>
          <w:rFonts w:ascii="Times New Roman" w:hAnsi="Times New Roman" w:cs="Times New Roman"/>
          <w:sz w:val="24"/>
          <w:szCs w:val="24"/>
        </w:rPr>
        <w:t>1:50 P.M.</w:t>
      </w:r>
      <w:r w:rsidR="00412E30" w:rsidRPr="00B53F1B">
        <w:rPr>
          <w:rFonts w:ascii="Times New Roman" w:hAnsi="Times New Roman" w:cs="Times New Roman"/>
          <w:sz w:val="24"/>
          <w:szCs w:val="24"/>
        </w:rPr>
        <w:t xml:space="preserve"> on</w:t>
      </w:r>
      <w:r w:rsidR="00F16554">
        <w:rPr>
          <w:rFonts w:ascii="Times New Roman" w:hAnsi="Times New Roman" w:cs="Times New Roman"/>
          <w:sz w:val="24"/>
          <w:szCs w:val="24"/>
        </w:rPr>
        <w:t xml:space="preserve"> </w:t>
      </w:r>
      <w:r w:rsidR="00B87FF2">
        <w:rPr>
          <w:rFonts w:ascii="Times New Roman" w:hAnsi="Times New Roman" w:cs="Times New Roman"/>
          <w:sz w:val="24"/>
          <w:szCs w:val="24"/>
        </w:rPr>
        <w:t>Tuesdays and Fridays</w:t>
      </w:r>
      <w:r w:rsidR="00412E30" w:rsidRPr="00B53F1B">
        <w:rPr>
          <w:rFonts w:ascii="Times New Roman" w:hAnsi="Times New Roman" w:cs="Times New Roman"/>
          <w:sz w:val="24"/>
          <w:szCs w:val="24"/>
        </w:rPr>
        <w:t>, by appointment other times.</w:t>
      </w:r>
    </w:p>
    <w:p w14:paraId="789B2DEB" w14:textId="17F3448B" w:rsidR="00412E30" w:rsidRPr="00B53F1B" w:rsidRDefault="00412E30" w:rsidP="00737DFD">
      <w:pPr>
        <w:rPr>
          <w:rFonts w:ascii="Times New Roman" w:hAnsi="Times New Roman" w:cs="Times New Roman"/>
          <w:sz w:val="24"/>
          <w:szCs w:val="24"/>
        </w:rPr>
      </w:pPr>
      <w:r w:rsidRPr="00B53F1B">
        <w:rPr>
          <w:rFonts w:ascii="Times New Roman" w:hAnsi="Times New Roman" w:cs="Times New Roman"/>
          <w:b/>
          <w:sz w:val="24"/>
          <w:szCs w:val="24"/>
        </w:rPr>
        <w:t>CLASS LOCATION</w:t>
      </w:r>
      <w:r w:rsidR="00782C81">
        <w:rPr>
          <w:rFonts w:ascii="Times New Roman" w:hAnsi="Times New Roman" w:cs="Times New Roman"/>
          <w:b/>
          <w:sz w:val="24"/>
          <w:szCs w:val="24"/>
        </w:rPr>
        <w:t xml:space="preserve"> and MEETING TIMES</w:t>
      </w:r>
      <w:r w:rsidRPr="00B53F1B">
        <w:rPr>
          <w:rFonts w:ascii="Times New Roman" w:hAnsi="Times New Roman" w:cs="Times New Roman"/>
          <w:sz w:val="24"/>
          <w:szCs w:val="24"/>
        </w:rPr>
        <w:t xml:space="preserve">: </w:t>
      </w:r>
      <w:r w:rsidR="00D76474">
        <w:rPr>
          <w:rFonts w:ascii="Times New Roman" w:hAnsi="Times New Roman" w:cs="Times New Roman"/>
          <w:sz w:val="24"/>
          <w:szCs w:val="24"/>
        </w:rPr>
        <w:t>Business Building 1</w:t>
      </w:r>
      <w:r w:rsidR="00D25450">
        <w:rPr>
          <w:rFonts w:ascii="Times New Roman" w:hAnsi="Times New Roman" w:cs="Times New Roman"/>
          <w:sz w:val="24"/>
          <w:szCs w:val="24"/>
        </w:rPr>
        <w:t>22</w:t>
      </w:r>
      <w:r w:rsidR="00782C81">
        <w:rPr>
          <w:rFonts w:ascii="Times New Roman" w:hAnsi="Times New Roman" w:cs="Times New Roman"/>
          <w:sz w:val="24"/>
          <w:szCs w:val="24"/>
        </w:rPr>
        <w:t xml:space="preserve">, </w:t>
      </w:r>
      <w:r w:rsidR="0001647B">
        <w:rPr>
          <w:rFonts w:ascii="Times New Roman" w:hAnsi="Times New Roman" w:cs="Times New Roman"/>
          <w:sz w:val="24"/>
          <w:szCs w:val="24"/>
        </w:rPr>
        <w:t>Tuesdays</w:t>
      </w:r>
      <w:r w:rsidR="00782C81">
        <w:rPr>
          <w:rFonts w:ascii="Times New Roman" w:hAnsi="Times New Roman" w:cs="Times New Roman"/>
          <w:sz w:val="24"/>
          <w:szCs w:val="24"/>
        </w:rPr>
        <w:t>/</w:t>
      </w:r>
      <w:r w:rsidR="0001647B">
        <w:rPr>
          <w:rFonts w:ascii="Times New Roman" w:hAnsi="Times New Roman" w:cs="Times New Roman"/>
          <w:sz w:val="24"/>
          <w:szCs w:val="24"/>
        </w:rPr>
        <w:t>Fridays</w:t>
      </w:r>
      <w:r w:rsidR="00782C81">
        <w:rPr>
          <w:rFonts w:ascii="Times New Roman" w:hAnsi="Times New Roman" w:cs="Times New Roman"/>
          <w:sz w:val="24"/>
          <w:szCs w:val="24"/>
        </w:rPr>
        <w:t xml:space="preserve">, </w:t>
      </w:r>
      <w:r w:rsidR="009433CF">
        <w:rPr>
          <w:rFonts w:ascii="Times New Roman" w:hAnsi="Times New Roman" w:cs="Times New Roman"/>
          <w:sz w:val="24"/>
          <w:szCs w:val="24"/>
        </w:rPr>
        <w:t>11</w:t>
      </w:r>
      <w:r w:rsidR="00FC02F9">
        <w:rPr>
          <w:rFonts w:ascii="Times New Roman" w:hAnsi="Times New Roman" w:cs="Times New Roman"/>
          <w:sz w:val="24"/>
          <w:szCs w:val="24"/>
        </w:rPr>
        <w:t>:</w:t>
      </w:r>
      <w:r w:rsidR="009433CF">
        <w:rPr>
          <w:rFonts w:ascii="Times New Roman" w:hAnsi="Times New Roman" w:cs="Times New Roman"/>
          <w:sz w:val="24"/>
          <w:szCs w:val="24"/>
        </w:rPr>
        <w:t>0</w:t>
      </w:r>
      <w:r w:rsidR="00FC02F9">
        <w:rPr>
          <w:rFonts w:ascii="Times New Roman" w:hAnsi="Times New Roman" w:cs="Times New Roman"/>
          <w:sz w:val="24"/>
          <w:szCs w:val="24"/>
        </w:rPr>
        <w:t>0</w:t>
      </w:r>
      <w:r w:rsidR="00782C81">
        <w:rPr>
          <w:rFonts w:ascii="Times New Roman" w:hAnsi="Times New Roman" w:cs="Times New Roman"/>
          <w:sz w:val="24"/>
          <w:szCs w:val="24"/>
        </w:rPr>
        <w:t xml:space="preserve"> </w:t>
      </w:r>
      <w:r w:rsidR="00D25450">
        <w:rPr>
          <w:rFonts w:ascii="Times New Roman" w:hAnsi="Times New Roman" w:cs="Times New Roman"/>
          <w:sz w:val="24"/>
          <w:szCs w:val="24"/>
        </w:rPr>
        <w:t>a</w:t>
      </w:r>
      <w:r w:rsidR="00782C81">
        <w:rPr>
          <w:rFonts w:ascii="Times New Roman" w:hAnsi="Times New Roman" w:cs="Times New Roman"/>
          <w:sz w:val="24"/>
          <w:szCs w:val="24"/>
        </w:rPr>
        <w:t xml:space="preserve">m to </w:t>
      </w:r>
      <w:r w:rsidR="00D25450">
        <w:rPr>
          <w:rFonts w:ascii="Times New Roman" w:hAnsi="Times New Roman" w:cs="Times New Roman"/>
          <w:sz w:val="24"/>
          <w:szCs w:val="24"/>
        </w:rPr>
        <w:t>1</w:t>
      </w:r>
      <w:r w:rsidR="009433CF">
        <w:rPr>
          <w:rFonts w:ascii="Times New Roman" w:hAnsi="Times New Roman" w:cs="Times New Roman"/>
          <w:sz w:val="24"/>
          <w:szCs w:val="24"/>
        </w:rPr>
        <w:t>2</w:t>
      </w:r>
      <w:r w:rsidR="00FC02F9">
        <w:rPr>
          <w:rFonts w:ascii="Times New Roman" w:hAnsi="Times New Roman" w:cs="Times New Roman"/>
          <w:sz w:val="24"/>
          <w:szCs w:val="24"/>
        </w:rPr>
        <w:t>:</w:t>
      </w:r>
      <w:r w:rsidR="009433CF">
        <w:rPr>
          <w:rFonts w:ascii="Times New Roman" w:hAnsi="Times New Roman" w:cs="Times New Roman"/>
          <w:sz w:val="24"/>
          <w:szCs w:val="24"/>
        </w:rPr>
        <w:t>2</w:t>
      </w:r>
      <w:r w:rsidR="00FC02F9">
        <w:rPr>
          <w:rFonts w:ascii="Times New Roman" w:hAnsi="Times New Roman" w:cs="Times New Roman"/>
          <w:sz w:val="24"/>
          <w:szCs w:val="24"/>
        </w:rPr>
        <w:t>0</w:t>
      </w:r>
      <w:r w:rsidR="009433CF">
        <w:rPr>
          <w:rFonts w:ascii="Times New Roman" w:hAnsi="Times New Roman" w:cs="Times New Roman"/>
          <w:sz w:val="24"/>
          <w:szCs w:val="24"/>
        </w:rPr>
        <w:t>p</w:t>
      </w:r>
      <w:r w:rsidR="00FC02F9">
        <w:rPr>
          <w:rFonts w:ascii="Times New Roman" w:hAnsi="Times New Roman" w:cs="Times New Roman"/>
          <w:sz w:val="24"/>
          <w:szCs w:val="24"/>
        </w:rPr>
        <w:t>m</w:t>
      </w:r>
      <w:r w:rsidR="00782C81">
        <w:rPr>
          <w:rFonts w:ascii="Times New Roman" w:hAnsi="Times New Roman" w:cs="Times New Roman"/>
          <w:sz w:val="24"/>
          <w:szCs w:val="24"/>
        </w:rPr>
        <w:t>.</w:t>
      </w:r>
    </w:p>
    <w:p w14:paraId="6ABDF359" w14:textId="22166CF9" w:rsidR="00412E30" w:rsidRDefault="00782C81" w:rsidP="00737DFD">
      <w:pPr>
        <w:rPr>
          <w:rFonts w:ascii="Times New Roman" w:hAnsi="Times New Roman" w:cs="Times New Roman"/>
          <w:sz w:val="24"/>
          <w:szCs w:val="24"/>
        </w:rPr>
      </w:pPr>
      <w:r>
        <w:rPr>
          <w:rFonts w:ascii="Times New Roman" w:hAnsi="Times New Roman" w:cs="Times New Roman"/>
          <w:b/>
          <w:sz w:val="24"/>
          <w:szCs w:val="24"/>
        </w:rPr>
        <w:t xml:space="preserve">COURSE TITLE AND </w:t>
      </w:r>
      <w:r w:rsidR="00412E30">
        <w:rPr>
          <w:rFonts w:ascii="Times New Roman" w:hAnsi="Times New Roman" w:cs="Times New Roman"/>
          <w:b/>
          <w:sz w:val="24"/>
          <w:szCs w:val="24"/>
        </w:rPr>
        <w:t>SECTION:</w:t>
      </w:r>
      <w:r>
        <w:rPr>
          <w:rFonts w:ascii="Times New Roman" w:hAnsi="Times New Roman" w:cs="Times New Roman"/>
          <w:b/>
          <w:sz w:val="24"/>
          <w:szCs w:val="24"/>
        </w:rPr>
        <w:t xml:space="preserve"> </w:t>
      </w:r>
      <w:r>
        <w:rPr>
          <w:rFonts w:ascii="Times New Roman" w:hAnsi="Times New Roman" w:cs="Times New Roman"/>
          <w:sz w:val="24"/>
          <w:szCs w:val="24"/>
        </w:rPr>
        <w:t>M</w:t>
      </w:r>
      <w:r w:rsidR="003B1637">
        <w:rPr>
          <w:rFonts w:ascii="Times New Roman" w:hAnsi="Times New Roman" w:cs="Times New Roman"/>
          <w:sz w:val="24"/>
          <w:szCs w:val="24"/>
        </w:rPr>
        <w:t>KT</w:t>
      </w:r>
      <w:r>
        <w:rPr>
          <w:rFonts w:ascii="Times New Roman" w:hAnsi="Times New Roman" w:cs="Times New Roman"/>
          <w:sz w:val="24"/>
          <w:szCs w:val="24"/>
        </w:rPr>
        <w:t xml:space="preserve"> 3</w:t>
      </w:r>
      <w:r w:rsidR="003B1637">
        <w:rPr>
          <w:rFonts w:ascii="Times New Roman" w:hAnsi="Times New Roman" w:cs="Times New Roman"/>
          <w:sz w:val="24"/>
          <w:szCs w:val="24"/>
        </w:rPr>
        <w:t>71</w:t>
      </w:r>
      <w:r>
        <w:rPr>
          <w:rFonts w:ascii="Times New Roman" w:hAnsi="Times New Roman" w:cs="Times New Roman"/>
          <w:sz w:val="24"/>
          <w:szCs w:val="24"/>
        </w:rPr>
        <w:t xml:space="preserve">, Section </w:t>
      </w:r>
      <w:r w:rsidR="00FC3CE8">
        <w:rPr>
          <w:rFonts w:ascii="Times New Roman" w:hAnsi="Times New Roman" w:cs="Times New Roman"/>
          <w:sz w:val="24"/>
          <w:szCs w:val="24"/>
        </w:rPr>
        <w:t>0</w:t>
      </w:r>
      <w:r w:rsidR="009433CF">
        <w:rPr>
          <w:rFonts w:ascii="Times New Roman" w:hAnsi="Times New Roman" w:cs="Times New Roman"/>
          <w:sz w:val="24"/>
          <w:szCs w:val="24"/>
        </w:rPr>
        <w:t>2</w:t>
      </w:r>
    </w:p>
    <w:p w14:paraId="78D8C0FD" w14:textId="0EDF2437" w:rsidR="00B46DDF" w:rsidRPr="00B46DDF" w:rsidRDefault="00B46DDF" w:rsidP="00B46DDF">
      <w:pPr>
        <w:rPr>
          <w:rFonts w:ascii="Times New Roman" w:hAnsi="Times New Roman" w:cs="Times New Roman"/>
          <w:bCs/>
          <w:sz w:val="24"/>
          <w:szCs w:val="24"/>
        </w:rPr>
      </w:pPr>
      <w:r>
        <w:rPr>
          <w:rFonts w:ascii="Times New Roman" w:hAnsi="Times New Roman" w:cs="Times New Roman"/>
          <w:b/>
          <w:sz w:val="24"/>
          <w:szCs w:val="24"/>
        </w:rPr>
        <w:t xml:space="preserve">DESCRIPTION OF COURSE: </w:t>
      </w:r>
      <w:r w:rsidRPr="00B46DDF">
        <w:rPr>
          <w:rFonts w:ascii="Times New Roman" w:hAnsi="Times New Roman" w:cs="Times New Roman"/>
          <w:bCs/>
          <w:sz w:val="24"/>
          <w:szCs w:val="24"/>
        </w:rPr>
        <w:t>We commonly hear that modern societies place disproportionate significance on money</w:t>
      </w:r>
      <w:r>
        <w:rPr>
          <w:rFonts w:ascii="Times New Roman" w:hAnsi="Times New Roman" w:cs="Times New Roman"/>
          <w:bCs/>
          <w:sz w:val="24"/>
          <w:szCs w:val="24"/>
        </w:rPr>
        <w:t xml:space="preserve"> </w:t>
      </w:r>
      <w:r w:rsidRPr="00B46DDF">
        <w:rPr>
          <w:rFonts w:ascii="Times New Roman" w:hAnsi="Times New Roman" w:cs="Times New Roman"/>
          <w:bCs/>
          <w:sz w:val="24"/>
          <w:szCs w:val="24"/>
        </w:rPr>
        <w:t>and material possessions - that we live in a “consumer society”. In this course we take an</w:t>
      </w:r>
      <w:r>
        <w:rPr>
          <w:rFonts w:ascii="Times New Roman" w:hAnsi="Times New Roman" w:cs="Times New Roman"/>
          <w:bCs/>
          <w:sz w:val="24"/>
          <w:szCs w:val="24"/>
        </w:rPr>
        <w:t xml:space="preserve"> </w:t>
      </w:r>
      <w:r w:rsidRPr="00B46DDF">
        <w:rPr>
          <w:rFonts w:ascii="Times New Roman" w:hAnsi="Times New Roman" w:cs="Times New Roman"/>
          <w:bCs/>
          <w:sz w:val="24"/>
          <w:szCs w:val="24"/>
        </w:rPr>
        <w:t>interdisciplinary approach to studying consumerism, drawing upon academic research</w:t>
      </w:r>
      <w:r>
        <w:rPr>
          <w:rFonts w:ascii="Times New Roman" w:hAnsi="Times New Roman" w:cs="Times New Roman"/>
          <w:bCs/>
          <w:sz w:val="24"/>
          <w:szCs w:val="24"/>
        </w:rPr>
        <w:t xml:space="preserve"> </w:t>
      </w:r>
      <w:r w:rsidRPr="00B46DDF">
        <w:rPr>
          <w:rFonts w:ascii="Times New Roman" w:hAnsi="Times New Roman" w:cs="Times New Roman"/>
          <w:bCs/>
          <w:sz w:val="24"/>
          <w:szCs w:val="24"/>
        </w:rPr>
        <w:t>from various theoretical and applied perspectives. We will examine how the ubiquitous</w:t>
      </w:r>
      <w:r>
        <w:rPr>
          <w:rFonts w:ascii="Times New Roman" w:hAnsi="Times New Roman" w:cs="Times New Roman"/>
          <w:bCs/>
          <w:sz w:val="24"/>
          <w:szCs w:val="24"/>
        </w:rPr>
        <w:t xml:space="preserve"> </w:t>
      </w:r>
      <w:r w:rsidRPr="00B46DDF">
        <w:rPr>
          <w:rFonts w:ascii="Times New Roman" w:hAnsi="Times New Roman" w:cs="Times New Roman"/>
          <w:bCs/>
          <w:sz w:val="24"/>
          <w:szCs w:val="24"/>
        </w:rPr>
        <w:t>presence of consumerism influences individual behaviors, social welfare, culture,</w:t>
      </w:r>
      <w:r>
        <w:rPr>
          <w:rFonts w:ascii="Times New Roman" w:hAnsi="Times New Roman" w:cs="Times New Roman"/>
          <w:bCs/>
          <w:sz w:val="24"/>
          <w:szCs w:val="24"/>
        </w:rPr>
        <w:t xml:space="preserve"> </w:t>
      </w:r>
      <w:r w:rsidRPr="00B46DDF">
        <w:rPr>
          <w:rFonts w:ascii="Times New Roman" w:hAnsi="Times New Roman" w:cs="Times New Roman"/>
          <w:bCs/>
          <w:sz w:val="24"/>
          <w:szCs w:val="24"/>
        </w:rPr>
        <w:t>environmental quality, economic performance, and public policy. We will study both the</w:t>
      </w:r>
      <w:r>
        <w:rPr>
          <w:rFonts w:ascii="Times New Roman" w:hAnsi="Times New Roman" w:cs="Times New Roman"/>
          <w:bCs/>
          <w:sz w:val="24"/>
          <w:szCs w:val="24"/>
        </w:rPr>
        <w:t xml:space="preserve"> </w:t>
      </w:r>
      <w:r w:rsidRPr="00B46DDF">
        <w:rPr>
          <w:rFonts w:ascii="Times New Roman" w:hAnsi="Times New Roman" w:cs="Times New Roman"/>
          <w:bCs/>
          <w:sz w:val="24"/>
          <w:szCs w:val="24"/>
        </w:rPr>
        <w:t>positive and negative impacts of consumerism on individuals and societies, with a focus</w:t>
      </w:r>
      <w:r w:rsidR="00B37B53">
        <w:rPr>
          <w:rFonts w:ascii="Times New Roman" w:hAnsi="Times New Roman" w:cs="Times New Roman"/>
          <w:bCs/>
          <w:sz w:val="24"/>
          <w:szCs w:val="24"/>
        </w:rPr>
        <w:t xml:space="preserve"> </w:t>
      </w:r>
      <w:r w:rsidRPr="00B46DDF">
        <w:rPr>
          <w:rFonts w:ascii="Times New Roman" w:hAnsi="Times New Roman" w:cs="Times New Roman"/>
          <w:bCs/>
          <w:sz w:val="24"/>
          <w:szCs w:val="24"/>
        </w:rPr>
        <w:t>on the United States. We will also explore our personal choices as members of a</w:t>
      </w:r>
      <w:r w:rsidR="00B37B53">
        <w:rPr>
          <w:rFonts w:ascii="Times New Roman" w:hAnsi="Times New Roman" w:cs="Times New Roman"/>
          <w:bCs/>
          <w:sz w:val="24"/>
          <w:szCs w:val="24"/>
        </w:rPr>
        <w:t xml:space="preserve"> </w:t>
      </w:r>
      <w:r w:rsidRPr="00B46DDF">
        <w:rPr>
          <w:rFonts w:ascii="Times New Roman" w:hAnsi="Times New Roman" w:cs="Times New Roman"/>
          <w:bCs/>
          <w:sz w:val="24"/>
          <w:szCs w:val="24"/>
        </w:rPr>
        <w:t>consumer society, considering how we can lead balanced and fulfilling lives.</w:t>
      </w:r>
    </w:p>
    <w:p w14:paraId="4157481D" w14:textId="075F4643" w:rsidR="00F725B3" w:rsidRDefault="00082F66" w:rsidP="00082F66">
      <w:pPr>
        <w:rPr>
          <w:rFonts w:ascii="Times New Roman" w:hAnsi="Times New Roman" w:cs="Times New Roman"/>
          <w:b/>
          <w:sz w:val="24"/>
          <w:szCs w:val="24"/>
        </w:rPr>
      </w:pPr>
      <w:r>
        <w:rPr>
          <w:rFonts w:ascii="Times New Roman" w:hAnsi="Times New Roman" w:cs="Times New Roman"/>
          <w:b/>
          <w:sz w:val="24"/>
          <w:szCs w:val="24"/>
        </w:rPr>
        <w:t>REQUIRED TEXTBOOKS AND OTHER COURSE MATERIALS:</w:t>
      </w:r>
    </w:p>
    <w:p w14:paraId="6686ECFB" w14:textId="2719A0B1" w:rsidR="000103C3" w:rsidRDefault="000103C3" w:rsidP="000103C3">
      <w:pPr>
        <w:rPr>
          <w:rFonts w:ascii="Times New Roman" w:hAnsi="Times New Roman" w:cs="Times New Roman"/>
          <w:i/>
          <w:sz w:val="24"/>
          <w:szCs w:val="24"/>
        </w:rPr>
      </w:pPr>
      <w:r w:rsidRPr="000103C3">
        <w:rPr>
          <w:rFonts w:ascii="Times New Roman" w:hAnsi="Times New Roman" w:cs="Times New Roman"/>
          <w:i/>
          <w:sz w:val="24"/>
          <w:szCs w:val="24"/>
        </w:rPr>
        <w:t>Sell</w:t>
      </w:r>
      <w:r w:rsidR="00E637F5">
        <w:rPr>
          <w:rFonts w:ascii="Times New Roman" w:hAnsi="Times New Roman" w:cs="Times New Roman"/>
          <w:i/>
          <w:sz w:val="24"/>
          <w:szCs w:val="24"/>
        </w:rPr>
        <w:t>ing – Building Partnerships 10</w:t>
      </w:r>
      <w:r w:rsidR="00E637F5" w:rsidRPr="00E637F5">
        <w:rPr>
          <w:rFonts w:ascii="Times New Roman" w:hAnsi="Times New Roman" w:cs="Times New Roman"/>
          <w:i/>
          <w:sz w:val="24"/>
          <w:szCs w:val="24"/>
          <w:vertAlign w:val="superscript"/>
        </w:rPr>
        <w:t>th</w:t>
      </w:r>
      <w:r w:rsidR="00E637F5">
        <w:rPr>
          <w:rFonts w:ascii="Times New Roman" w:hAnsi="Times New Roman" w:cs="Times New Roman"/>
          <w:i/>
          <w:sz w:val="24"/>
          <w:szCs w:val="24"/>
        </w:rPr>
        <w:t xml:space="preserve"> edition </w:t>
      </w:r>
      <w:r w:rsidRPr="000103C3">
        <w:rPr>
          <w:rFonts w:ascii="Times New Roman" w:hAnsi="Times New Roman" w:cs="Times New Roman"/>
          <w:i/>
          <w:sz w:val="24"/>
          <w:szCs w:val="24"/>
        </w:rPr>
        <w:t xml:space="preserve">by </w:t>
      </w:r>
      <w:r w:rsidR="00E637F5">
        <w:rPr>
          <w:rFonts w:ascii="Times New Roman" w:hAnsi="Times New Roman" w:cs="Times New Roman"/>
          <w:i/>
          <w:sz w:val="24"/>
          <w:szCs w:val="24"/>
        </w:rPr>
        <w:t>Castleberry and Tanner,</w:t>
      </w:r>
      <w:r w:rsidRPr="000103C3">
        <w:rPr>
          <w:rFonts w:ascii="Times New Roman" w:hAnsi="Times New Roman" w:cs="Times New Roman"/>
          <w:i/>
          <w:sz w:val="24"/>
          <w:szCs w:val="24"/>
        </w:rPr>
        <w:t xml:space="preserve"> </w:t>
      </w:r>
      <w:r w:rsidR="00E637F5">
        <w:rPr>
          <w:rFonts w:ascii="Times New Roman" w:hAnsi="Times New Roman" w:cs="Times New Roman"/>
          <w:i/>
          <w:sz w:val="24"/>
          <w:szCs w:val="24"/>
        </w:rPr>
        <w:t>McGraw-Hill Education</w:t>
      </w:r>
      <w:r w:rsidRPr="000103C3">
        <w:rPr>
          <w:rFonts w:ascii="Times New Roman" w:hAnsi="Times New Roman" w:cs="Times New Roman"/>
          <w:i/>
          <w:sz w:val="24"/>
          <w:szCs w:val="24"/>
        </w:rPr>
        <w:t>. ISBN-13: 978-</w:t>
      </w:r>
      <w:r w:rsidR="00844299">
        <w:rPr>
          <w:rFonts w:ascii="Times New Roman" w:hAnsi="Times New Roman" w:cs="Times New Roman"/>
          <w:i/>
          <w:sz w:val="24"/>
          <w:szCs w:val="24"/>
        </w:rPr>
        <w:t>1</w:t>
      </w:r>
      <w:r w:rsidRPr="000103C3">
        <w:rPr>
          <w:rFonts w:ascii="Times New Roman" w:hAnsi="Times New Roman" w:cs="Times New Roman"/>
          <w:i/>
          <w:sz w:val="24"/>
          <w:szCs w:val="24"/>
        </w:rPr>
        <w:t>-</w:t>
      </w:r>
      <w:r w:rsidR="00E637F5">
        <w:rPr>
          <w:rFonts w:ascii="Times New Roman" w:hAnsi="Times New Roman" w:cs="Times New Roman"/>
          <w:i/>
          <w:sz w:val="24"/>
          <w:szCs w:val="24"/>
        </w:rPr>
        <w:t>259</w:t>
      </w:r>
      <w:r w:rsidRPr="000103C3">
        <w:rPr>
          <w:rFonts w:ascii="Times New Roman" w:hAnsi="Times New Roman" w:cs="Times New Roman"/>
          <w:i/>
          <w:sz w:val="24"/>
          <w:szCs w:val="24"/>
        </w:rPr>
        <w:t>-</w:t>
      </w:r>
      <w:r w:rsidR="00E637F5">
        <w:rPr>
          <w:rFonts w:ascii="Times New Roman" w:hAnsi="Times New Roman" w:cs="Times New Roman"/>
          <w:i/>
          <w:sz w:val="24"/>
          <w:szCs w:val="24"/>
        </w:rPr>
        <w:t>57320</w:t>
      </w:r>
      <w:r w:rsidRPr="000103C3">
        <w:rPr>
          <w:rFonts w:ascii="Times New Roman" w:hAnsi="Times New Roman" w:cs="Times New Roman"/>
          <w:i/>
          <w:sz w:val="24"/>
          <w:szCs w:val="24"/>
        </w:rPr>
        <w:t>-</w:t>
      </w:r>
      <w:r w:rsidR="00E637F5">
        <w:rPr>
          <w:rFonts w:ascii="Times New Roman" w:hAnsi="Times New Roman" w:cs="Times New Roman"/>
          <w:i/>
          <w:sz w:val="24"/>
          <w:szCs w:val="24"/>
        </w:rPr>
        <w:t>0</w:t>
      </w:r>
      <w:r w:rsidRPr="000103C3">
        <w:rPr>
          <w:rFonts w:ascii="Times New Roman" w:hAnsi="Times New Roman" w:cs="Times New Roman"/>
          <w:i/>
          <w:sz w:val="24"/>
          <w:szCs w:val="24"/>
        </w:rPr>
        <w:t xml:space="preserve"> (required)</w:t>
      </w:r>
    </w:p>
    <w:p w14:paraId="07D51FDA" w14:textId="17621A94" w:rsidR="00FE4618" w:rsidRDefault="00FE4618" w:rsidP="004963EA">
      <w:pPr>
        <w:rPr>
          <w:rFonts w:ascii="Times New Roman" w:hAnsi="Times New Roman" w:cs="Times New Roman"/>
          <w:b/>
          <w:sz w:val="24"/>
          <w:szCs w:val="24"/>
        </w:rPr>
      </w:pPr>
      <w:r>
        <w:rPr>
          <w:rFonts w:ascii="Times New Roman" w:hAnsi="Times New Roman" w:cs="Times New Roman"/>
          <w:b/>
          <w:sz w:val="24"/>
          <w:szCs w:val="24"/>
        </w:rPr>
        <w:t>CLASSROOM POLICIES:</w:t>
      </w:r>
    </w:p>
    <w:p w14:paraId="3A7A74D6" w14:textId="77777777" w:rsidR="00FE4618" w:rsidRPr="00FE4618" w:rsidRDefault="00FE4618" w:rsidP="00FE4618">
      <w:pPr>
        <w:pStyle w:val="ListParagraph"/>
        <w:numPr>
          <w:ilvl w:val="0"/>
          <w:numId w:val="3"/>
        </w:numPr>
        <w:rPr>
          <w:rFonts w:ascii="Times New Roman" w:hAnsi="Times New Roman" w:cs="Times New Roman"/>
          <w:sz w:val="24"/>
          <w:szCs w:val="24"/>
        </w:rPr>
      </w:pPr>
      <w:r w:rsidRPr="00FE4618">
        <w:rPr>
          <w:rFonts w:ascii="Times New Roman" w:hAnsi="Times New Roman" w:cs="Times New Roman"/>
          <w:sz w:val="24"/>
          <w:szCs w:val="24"/>
        </w:rPr>
        <w:t>If you have to leave class early, please inform the instructor prior to class.</w:t>
      </w:r>
    </w:p>
    <w:p w14:paraId="06E10099" w14:textId="13ED5595" w:rsidR="00FE4618" w:rsidRPr="00FE4618" w:rsidRDefault="00FE4618" w:rsidP="00FE4618">
      <w:pPr>
        <w:pStyle w:val="ListParagraph"/>
        <w:numPr>
          <w:ilvl w:val="0"/>
          <w:numId w:val="3"/>
        </w:numPr>
        <w:rPr>
          <w:rFonts w:ascii="Times New Roman" w:hAnsi="Times New Roman" w:cs="Times New Roman"/>
          <w:sz w:val="24"/>
          <w:szCs w:val="24"/>
        </w:rPr>
      </w:pPr>
      <w:r w:rsidRPr="00FE4618">
        <w:rPr>
          <w:rFonts w:ascii="Times New Roman" w:hAnsi="Times New Roman" w:cs="Times New Roman"/>
          <w:sz w:val="24"/>
          <w:szCs w:val="24"/>
        </w:rPr>
        <w:t>Turn off cell phones (set to vibrate if facing an emergency situation).</w:t>
      </w:r>
    </w:p>
    <w:p w14:paraId="00E0B2AC" w14:textId="69DC1D91" w:rsidR="00FE4618" w:rsidRPr="00FE4618" w:rsidRDefault="00FE4618" w:rsidP="00FE4618">
      <w:pPr>
        <w:pStyle w:val="ListParagraph"/>
        <w:numPr>
          <w:ilvl w:val="0"/>
          <w:numId w:val="3"/>
        </w:numPr>
        <w:rPr>
          <w:rFonts w:ascii="Times New Roman" w:hAnsi="Times New Roman" w:cs="Times New Roman"/>
          <w:sz w:val="24"/>
          <w:szCs w:val="24"/>
        </w:rPr>
      </w:pPr>
      <w:r w:rsidRPr="00FE4618">
        <w:rPr>
          <w:rFonts w:ascii="Times New Roman" w:hAnsi="Times New Roman" w:cs="Times New Roman"/>
          <w:sz w:val="24"/>
          <w:szCs w:val="24"/>
        </w:rPr>
        <w:t xml:space="preserve">Laptops and related devices should only be used during class for activities related to the class.  </w:t>
      </w:r>
    </w:p>
    <w:p w14:paraId="47330FBB" w14:textId="11A77FB5" w:rsidR="00FE4618" w:rsidRPr="00FE4618" w:rsidRDefault="00FE4618" w:rsidP="00FE4618">
      <w:pPr>
        <w:pStyle w:val="ListParagraph"/>
        <w:numPr>
          <w:ilvl w:val="0"/>
          <w:numId w:val="3"/>
        </w:numPr>
        <w:rPr>
          <w:rFonts w:ascii="Times New Roman" w:hAnsi="Times New Roman" w:cs="Times New Roman"/>
          <w:sz w:val="24"/>
          <w:szCs w:val="24"/>
        </w:rPr>
      </w:pPr>
      <w:r w:rsidRPr="00FE4618">
        <w:rPr>
          <w:rFonts w:ascii="Times New Roman" w:hAnsi="Times New Roman" w:cs="Times New Roman"/>
          <w:sz w:val="24"/>
          <w:szCs w:val="24"/>
        </w:rPr>
        <w:t>Laptops and related devices are not allowed during presentations by guest speakers.</w:t>
      </w:r>
    </w:p>
    <w:p w14:paraId="0CEF48F6" w14:textId="363DFF88" w:rsidR="00FE4618" w:rsidRDefault="00FE4618" w:rsidP="00FE4618">
      <w:pPr>
        <w:pStyle w:val="ListParagraph"/>
        <w:numPr>
          <w:ilvl w:val="0"/>
          <w:numId w:val="3"/>
        </w:numPr>
        <w:rPr>
          <w:rFonts w:ascii="Times New Roman" w:hAnsi="Times New Roman" w:cs="Times New Roman"/>
          <w:sz w:val="24"/>
          <w:szCs w:val="24"/>
        </w:rPr>
      </w:pPr>
      <w:r w:rsidRPr="00FE4618">
        <w:rPr>
          <w:rFonts w:ascii="Times New Roman" w:hAnsi="Times New Roman" w:cs="Times New Roman"/>
          <w:sz w:val="24"/>
          <w:szCs w:val="24"/>
        </w:rPr>
        <w:t xml:space="preserve">Keep side communication to a minimum during class discussions.  </w:t>
      </w:r>
    </w:p>
    <w:p w14:paraId="785F949B" w14:textId="77777777" w:rsidR="00185593" w:rsidRDefault="00185593" w:rsidP="00185593">
      <w:pPr>
        <w:rPr>
          <w:rFonts w:ascii="Times New Roman" w:hAnsi="Times New Roman" w:cs="Times New Roman"/>
          <w:sz w:val="24"/>
          <w:szCs w:val="24"/>
        </w:rPr>
      </w:pPr>
      <w:r w:rsidRPr="00326C82">
        <w:rPr>
          <w:rFonts w:ascii="Times New Roman" w:hAnsi="Times New Roman" w:cs="Times New Roman"/>
          <w:b/>
          <w:sz w:val="24"/>
          <w:szCs w:val="24"/>
        </w:rPr>
        <w:t>STUDENT LEARNING OUTCOMES</w:t>
      </w:r>
      <w:r w:rsidRPr="008151DC">
        <w:rPr>
          <w:rFonts w:ascii="Times New Roman" w:hAnsi="Times New Roman" w:cs="Times New Roman"/>
          <w:sz w:val="24"/>
          <w:szCs w:val="24"/>
        </w:rPr>
        <w:t xml:space="preserve">: </w:t>
      </w:r>
    </w:p>
    <w:p w14:paraId="05D4F898" w14:textId="77777777" w:rsidR="00185593" w:rsidRPr="007B1962" w:rsidRDefault="00185593" w:rsidP="00185593">
      <w:pPr>
        <w:pStyle w:val="ListParagraph"/>
        <w:numPr>
          <w:ilvl w:val="0"/>
          <w:numId w:val="12"/>
        </w:numPr>
        <w:rPr>
          <w:rFonts w:ascii="Times New Roman" w:hAnsi="Times New Roman" w:cs="Times New Roman"/>
          <w:sz w:val="24"/>
          <w:szCs w:val="24"/>
        </w:rPr>
      </w:pPr>
      <w:r w:rsidRPr="007B1962">
        <w:rPr>
          <w:rFonts w:ascii="Times New Roman" w:hAnsi="Times New Roman" w:cs="Times New Roman"/>
          <w:sz w:val="24"/>
          <w:szCs w:val="24"/>
        </w:rPr>
        <w:t xml:space="preserve">To review and reinforce student understanding of the relationship between the target market and the marketing mix in order to put personal selling into perspective as an element of the promotion mix and the marketing mix. </w:t>
      </w:r>
    </w:p>
    <w:p w14:paraId="5651A37A" w14:textId="77777777" w:rsidR="00185593" w:rsidRPr="007B1962" w:rsidRDefault="00185593" w:rsidP="00185593">
      <w:pPr>
        <w:pStyle w:val="ListParagraph"/>
        <w:numPr>
          <w:ilvl w:val="0"/>
          <w:numId w:val="12"/>
        </w:numPr>
        <w:rPr>
          <w:rFonts w:ascii="Times New Roman" w:hAnsi="Times New Roman" w:cs="Times New Roman"/>
          <w:sz w:val="24"/>
          <w:szCs w:val="24"/>
        </w:rPr>
      </w:pPr>
      <w:r w:rsidRPr="007B1962">
        <w:rPr>
          <w:rFonts w:ascii="Times New Roman" w:hAnsi="Times New Roman" w:cs="Times New Roman"/>
          <w:sz w:val="24"/>
          <w:szCs w:val="24"/>
        </w:rPr>
        <w:lastRenderedPageBreak/>
        <w:t xml:space="preserve">To develop an understanding of the nature, role, functions, and rewards of personal selling as well as the skills and activities necessary to be a successful salesperson. This understanding will include the activities that must be conducted prior to the selling interaction, during the interaction, and post-sales activities. </w:t>
      </w:r>
    </w:p>
    <w:p w14:paraId="14F96B5F" w14:textId="77777777" w:rsidR="00185593" w:rsidRPr="007B1962" w:rsidRDefault="00185593" w:rsidP="00185593">
      <w:pPr>
        <w:pStyle w:val="ListParagraph"/>
        <w:numPr>
          <w:ilvl w:val="0"/>
          <w:numId w:val="12"/>
        </w:numPr>
        <w:rPr>
          <w:rFonts w:ascii="Times New Roman" w:hAnsi="Times New Roman" w:cs="Times New Roman"/>
          <w:sz w:val="24"/>
          <w:szCs w:val="24"/>
        </w:rPr>
      </w:pPr>
      <w:r w:rsidRPr="007B1962">
        <w:rPr>
          <w:rFonts w:ascii="Times New Roman" w:hAnsi="Times New Roman" w:cs="Times New Roman"/>
          <w:sz w:val="24"/>
          <w:szCs w:val="24"/>
        </w:rPr>
        <w:t xml:space="preserve">To improve communication skills (listening, questioning, adapting, and persuading) in order to enhance career advancement, regardless of job position. </w:t>
      </w:r>
    </w:p>
    <w:p w14:paraId="3F98CC24" w14:textId="77777777" w:rsidR="00185593" w:rsidRPr="007B1962" w:rsidRDefault="00185593" w:rsidP="00185593">
      <w:pPr>
        <w:pStyle w:val="ListParagraph"/>
        <w:numPr>
          <w:ilvl w:val="0"/>
          <w:numId w:val="12"/>
        </w:numPr>
        <w:rPr>
          <w:rFonts w:ascii="Times New Roman" w:hAnsi="Times New Roman" w:cs="Times New Roman"/>
          <w:sz w:val="24"/>
          <w:szCs w:val="24"/>
        </w:rPr>
      </w:pPr>
      <w:r w:rsidRPr="007B1962">
        <w:rPr>
          <w:rFonts w:ascii="Times New Roman" w:hAnsi="Times New Roman" w:cs="Times New Roman"/>
          <w:sz w:val="24"/>
          <w:szCs w:val="24"/>
        </w:rPr>
        <w:t xml:space="preserve">To understand the process of business- to- business selling including pre-call planning, developing call objectives, developing a clear understanding of the customer’s situation, offering solutions to customer problems, strengthening the presentation, handling objections, obtaining commitment, negotiation, and strengthening the business relationship. </w:t>
      </w:r>
    </w:p>
    <w:p w14:paraId="63DC567F" w14:textId="77777777" w:rsidR="00185593" w:rsidRPr="007B1962" w:rsidRDefault="00185593" w:rsidP="00185593">
      <w:pPr>
        <w:pStyle w:val="ListParagraph"/>
        <w:numPr>
          <w:ilvl w:val="0"/>
          <w:numId w:val="12"/>
        </w:numPr>
        <w:rPr>
          <w:rFonts w:ascii="Times New Roman" w:hAnsi="Times New Roman" w:cs="Times New Roman"/>
          <w:sz w:val="24"/>
          <w:szCs w:val="24"/>
        </w:rPr>
      </w:pPr>
      <w:r w:rsidRPr="007B1962">
        <w:rPr>
          <w:rFonts w:ascii="Times New Roman" w:hAnsi="Times New Roman" w:cs="Times New Roman"/>
          <w:sz w:val="24"/>
          <w:szCs w:val="24"/>
        </w:rPr>
        <w:t>To learn and apply concepts concerning customer relationship building and maintaining long –term partnering relationships</w:t>
      </w:r>
    </w:p>
    <w:p w14:paraId="16EF22AD" w14:textId="77777777" w:rsidR="00185593" w:rsidRPr="008151DC" w:rsidRDefault="00185593" w:rsidP="00185593">
      <w:pPr>
        <w:pStyle w:val="ListParagraph"/>
        <w:numPr>
          <w:ilvl w:val="0"/>
          <w:numId w:val="12"/>
        </w:numPr>
        <w:rPr>
          <w:rFonts w:ascii="Times New Roman" w:hAnsi="Times New Roman" w:cs="Times New Roman"/>
          <w:sz w:val="24"/>
          <w:szCs w:val="24"/>
        </w:rPr>
      </w:pPr>
      <w:r w:rsidRPr="008151DC">
        <w:rPr>
          <w:rFonts w:ascii="Times New Roman" w:hAnsi="Times New Roman" w:cs="Times New Roman"/>
          <w:sz w:val="24"/>
          <w:szCs w:val="24"/>
        </w:rPr>
        <w:t xml:space="preserve">Gain experience in executing each step of the selling process through role-play exercises </w:t>
      </w:r>
    </w:p>
    <w:p w14:paraId="6F1206D5" w14:textId="77777777" w:rsidR="00185593" w:rsidRPr="008151DC" w:rsidRDefault="00185593" w:rsidP="00185593">
      <w:pPr>
        <w:rPr>
          <w:rFonts w:ascii="Times New Roman" w:hAnsi="Times New Roman" w:cs="Times New Roman"/>
          <w:sz w:val="24"/>
          <w:szCs w:val="24"/>
        </w:rPr>
      </w:pPr>
      <w:r w:rsidRPr="008151DC">
        <w:rPr>
          <w:rFonts w:ascii="Times New Roman" w:hAnsi="Times New Roman" w:cs="Times New Roman"/>
          <w:sz w:val="24"/>
          <w:szCs w:val="24"/>
        </w:rPr>
        <w:t>If you participate in class, work closely with teammates, and complete assignments on time, you will improve your ability to sell your ideas and become more effective in representing yourself and your company and its products and services. You also will learn what is necessary to build long-term, profitable relationships with clients.</w:t>
      </w:r>
    </w:p>
    <w:p w14:paraId="0380CF90" w14:textId="77777777" w:rsidR="007D671B" w:rsidRPr="007D671B" w:rsidRDefault="007D671B" w:rsidP="007D671B">
      <w:pPr>
        <w:rPr>
          <w:rFonts w:ascii="Times New Roman" w:hAnsi="Times New Roman" w:cs="Times New Roman"/>
          <w:sz w:val="24"/>
          <w:szCs w:val="24"/>
        </w:rPr>
      </w:pPr>
    </w:p>
    <w:p w14:paraId="0C4B3571" w14:textId="23B5C6DC" w:rsidR="009B06E0" w:rsidRDefault="009B06E0" w:rsidP="009B06E0"/>
    <w:p w14:paraId="0F9AB340" w14:textId="17288A0E" w:rsidR="009B06E0" w:rsidRDefault="00280E24" w:rsidP="009B06E0">
      <w:pPr>
        <w:rPr>
          <w:rFonts w:ascii="Times New Roman" w:hAnsi="Times New Roman" w:cs="Times New Roman"/>
          <w:b/>
          <w:sz w:val="24"/>
          <w:szCs w:val="24"/>
        </w:rPr>
      </w:pPr>
      <w:r>
        <w:rPr>
          <w:rFonts w:ascii="Times New Roman" w:hAnsi="Times New Roman" w:cs="Times New Roman"/>
          <w:b/>
          <w:sz w:val="24"/>
          <w:szCs w:val="24"/>
        </w:rPr>
        <w:t>COURSE POINTS</w:t>
      </w:r>
      <w:r w:rsidR="009B06E0">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7465"/>
        <w:gridCol w:w="1885"/>
      </w:tblGrid>
      <w:tr w:rsidR="00052C5F" w14:paraId="34C714B0" w14:textId="77777777" w:rsidTr="00052C5F">
        <w:tc>
          <w:tcPr>
            <w:tcW w:w="7465" w:type="dxa"/>
          </w:tcPr>
          <w:p w14:paraId="76B038EB" w14:textId="25223B6D" w:rsidR="00052C5F" w:rsidRDefault="00EB0C28" w:rsidP="009B06E0">
            <w:pPr>
              <w:rPr>
                <w:rFonts w:ascii="Times New Roman" w:hAnsi="Times New Roman" w:cs="Times New Roman"/>
                <w:sz w:val="24"/>
                <w:szCs w:val="24"/>
              </w:rPr>
            </w:pPr>
            <w:r>
              <w:rPr>
                <w:rFonts w:ascii="Times New Roman" w:hAnsi="Times New Roman" w:cs="Times New Roman"/>
                <w:sz w:val="24"/>
                <w:szCs w:val="24"/>
              </w:rPr>
              <w:t>In-Class Exercises</w:t>
            </w:r>
          </w:p>
        </w:tc>
        <w:tc>
          <w:tcPr>
            <w:tcW w:w="1885" w:type="dxa"/>
          </w:tcPr>
          <w:p w14:paraId="61848AA0" w14:textId="2F4FCB84" w:rsidR="00052C5F" w:rsidRDefault="00F81040" w:rsidP="00F81040">
            <w:pPr>
              <w:rPr>
                <w:rFonts w:ascii="Times New Roman" w:hAnsi="Times New Roman" w:cs="Times New Roman"/>
                <w:sz w:val="24"/>
                <w:szCs w:val="24"/>
              </w:rPr>
            </w:pPr>
            <w:r>
              <w:rPr>
                <w:rFonts w:ascii="Times New Roman" w:hAnsi="Times New Roman" w:cs="Times New Roman"/>
                <w:sz w:val="24"/>
                <w:szCs w:val="24"/>
              </w:rPr>
              <w:t>7</w:t>
            </w:r>
            <w:r w:rsidR="003B7FB5">
              <w:rPr>
                <w:rFonts w:ascii="Times New Roman" w:hAnsi="Times New Roman" w:cs="Times New Roman"/>
                <w:sz w:val="24"/>
                <w:szCs w:val="24"/>
              </w:rPr>
              <w:t>0</w:t>
            </w:r>
            <w:r w:rsidR="00052C5F">
              <w:rPr>
                <w:rFonts w:ascii="Times New Roman" w:hAnsi="Times New Roman" w:cs="Times New Roman"/>
                <w:sz w:val="24"/>
                <w:szCs w:val="24"/>
              </w:rPr>
              <w:t xml:space="preserve"> points</w:t>
            </w:r>
          </w:p>
        </w:tc>
      </w:tr>
      <w:tr w:rsidR="00EB0C28" w14:paraId="287EF4DD" w14:textId="77777777" w:rsidTr="00052C5F">
        <w:tc>
          <w:tcPr>
            <w:tcW w:w="7465" w:type="dxa"/>
          </w:tcPr>
          <w:p w14:paraId="20295133" w14:textId="3AB821D0" w:rsidR="00EB0C28" w:rsidRDefault="00EB0C28" w:rsidP="009B06E0">
            <w:pPr>
              <w:rPr>
                <w:rFonts w:ascii="Times New Roman" w:hAnsi="Times New Roman" w:cs="Times New Roman"/>
                <w:sz w:val="24"/>
                <w:szCs w:val="24"/>
              </w:rPr>
            </w:pPr>
            <w:r>
              <w:rPr>
                <w:rFonts w:ascii="Times New Roman" w:hAnsi="Times New Roman" w:cs="Times New Roman"/>
                <w:sz w:val="24"/>
                <w:szCs w:val="24"/>
              </w:rPr>
              <w:t>Participation</w:t>
            </w:r>
          </w:p>
        </w:tc>
        <w:tc>
          <w:tcPr>
            <w:tcW w:w="1885" w:type="dxa"/>
          </w:tcPr>
          <w:p w14:paraId="6C1CD0B1" w14:textId="07580785" w:rsidR="00EB0C28" w:rsidRDefault="00F81040" w:rsidP="00F81040">
            <w:pPr>
              <w:rPr>
                <w:rFonts w:ascii="Times New Roman" w:hAnsi="Times New Roman" w:cs="Times New Roman"/>
                <w:sz w:val="24"/>
                <w:szCs w:val="24"/>
              </w:rPr>
            </w:pPr>
            <w:r>
              <w:rPr>
                <w:rFonts w:ascii="Times New Roman" w:hAnsi="Times New Roman" w:cs="Times New Roman"/>
                <w:sz w:val="24"/>
                <w:szCs w:val="24"/>
              </w:rPr>
              <w:t>2</w:t>
            </w:r>
            <w:r w:rsidR="00EB0C28">
              <w:rPr>
                <w:rFonts w:ascii="Times New Roman" w:hAnsi="Times New Roman" w:cs="Times New Roman"/>
                <w:sz w:val="24"/>
                <w:szCs w:val="24"/>
              </w:rPr>
              <w:t>5 points</w:t>
            </w:r>
          </w:p>
        </w:tc>
      </w:tr>
      <w:tr w:rsidR="00052C5F" w14:paraId="6506748F" w14:textId="77777777" w:rsidTr="00052C5F">
        <w:tc>
          <w:tcPr>
            <w:tcW w:w="7465" w:type="dxa"/>
          </w:tcPr>
          <w:p w14:paraId="54716161" w14:textId="1D875A62" w:rsidR="00052C5F" w:rsidRDefault="00C37354" w:rsidP="00C37354">
            <w:pPr>
              <w:rPr>
                <w:rFonts w:ascii="Times New Roman" w:hAnsi="Times New Roman" w:cs="Times New Roman"/>
                <w:sz w:val="24"/>
                <w:szCs w:val="24"/>
              </w:rPr>
            </w:pPr>
            <w:r>
              <w:rPr>
                <w:rFonts w:ascii="Times New Roman" w:hAnsi="Times New Roman" w:cs="Times New Roman"/>
                <w:sz w:val="24"/>
                <w:szCs w:val="24"/>
              </w:rPr>
              <w:t>Mid-Term Exam</w:t>
            </w:r>
          </w:p>
        </w:tc>
        <w:tc>
          <w:tcPr>
            <w:tcW w:w="1885" w:type="dxa"/>
          </w:tcPr>
          <w:p w14:paraId="1CB19DFB" w14:textId="2FDF30B7" w:rsidR="00052C5F" w:rsidRDefault="00C37354" w:rsidP="00C37354">
            <w:pPr>
              <w:rPr>
                <w:rFonts w:ascii="Times New Roman" w:hAnsi="Times New Roman" w:cs="Times New Roman"/>
                <w:sz w:val="24"/>
                <w:szCs w:val="24"/>
              </w:rPr>
            </w:pPr>
            <w:r>
              <w:rPr>
                <w:rFonts w:ascii="Times New Roman" w:hAnsi="Times New Roman" w:cs="Times New Roman"/>
                <w:sz w:val="24"/>
                <w:szCs w:val="24"/>
              </w:rPr>
              <w:t>50</w:t>
            </w:r>
            <w:r w:rsidR="00052C5F">
              <w:rPr>
                <w:rFonts w:ascii="Times New Roman" w:hAnsi="Times New Roman" w:cs="Times New Roman"/>
                <w:sz w:val="24"/>
                <w:szCs w:val="24"/>
              </w:rPr>
              <w:t xml:space="preserve"> points</w:t>
            </w:r>
          </w:p>
        </w:tc>
      </w:tr>
      <w:tr w:rsidR="00C37354" w14:paraId="216DA760" w14:textId="77777777" w:rsidTr="00052C5F">
        <w:tc>
          <w:tcPr>
            <w:tcW w:w="7465" w:type="dxa"/>
          </w:tcPr>
          <w:p w14:paraId="71DB2C90" w14:textId="7EA2C9FC" w:rsidR="00C37354" w:rsidRDefault="00C37354" w:rsidP="004458F1">
            <w:pPr>
              <w:rPr>
                <w:rFonts w:ascii="Times New Roman" w:hAnsi="Times New Roman" w:cs="Times New Roman"/>
                <w:sz w:val="24"/>
                <w:szCs w:val="24"/>
              </w:rPr>
            </w:pPr>
            <w:r>
              <w:rPr>
                <w:rFonts w:ascii="Times New Roman" w:hAnsi="Times New Roman" w:cs="Times New Roman"/>
                <w:sz w:val="24"/>
                <w:szCs w:val="24"/>
              </w:rPr>
              <w:t>LinkedIn Exercise and Write-up</w:t>
            </w:r>
          </w:p>
        </w:tc>
        <w:tc>
          <w:tcPr>
            <w:tcW w:w="1885" w:type="dxa"/>
          </w:tcPr>
          <w:p w14:paraId="004991DE" w14:textId="58BEF19F" w:rsidR="00C37354" w:rsidRDefault="00C37354" w:rsidP="004458F1">
            <w:pPr>
              <w:rPr>
                <w:rFonts w:ascii="Times New Roman" w:hAnsi="Times New Roman" w:cs="Times New Roman"/>
                <w:sz w:val="24"/>
                <w:szCs w:val="24"/>
              </w:rPr>
            </w:pPr>
            <w:r>
              <w:rPr>
                <w:rFonts w:ascii="Times New Roman" w:hAnsi="Times New Roman" w:cs="Times New Roman"/>
                <w:sz w:val="24"/>
                <w:szCs w:val="24"/>
              </w:rPr>
              <w:t>50 points</w:t>
            </w:r>
          </w:p>
        </w:tc>
      </w:tr>
      <w:tr w:rsidR="00052C5F" w14:paraId="37A87CB2" w14:textId="77777777" w:rsidTr="00052C5F">
        <w:tc>
          <w:tcPr>
            <w:tcW w:w="7465" w:type="dxa"/>
          </w:tcPr>
          <w:p w14:paraId="43B26BA3" w14:textId="6491B318" w:rsidR="00052C5F" w:rsidRDefault="00682515" w:rsidP="009B06E0">
            <w:pPr>
              <w:rPr>
                <w:rFonts w:ascii="Times New Roman" w:hAnsi="Times New Roman" w:cs="Times New Roman"/>
                <w:sz w:val="24"/>
                <w:szCs w:val="24"/>
              </w:rPr>
            </w:pPr>
            <w:r>
              <w:rPr>
                <w:rFonts w:ascii="Times New Roman" w:hAnsi="Times New Roman" w:cs="Times New Roman"/>
                <w:sz w:val="24"/>
                <w:szCs w:val="24"/>
              </w:rPr>
              <w:t>Product and Prospecting Plan</w:t>
            </w:r>
            <w:r w:rsidR="003636EA">
              <w:rPr>
                <w:rFonts w:ascii="Times New Roman" w:hAnsi="Times New Roman" w:cs="Times New Roman"/>
                <w:sz w:val="24"/>
                <w:szCs w:val="24"/>
              </w:rPr>
              <w:t xml:space="preserve"> (2</w:t>
            </w:r>
            <w:r w:rsidR="0018067C">
              <w:rPr>
                <w:rFonts w:ascii="Times New Roman" w:hAnsi="Times New Roman" w:cs="Times New Roman"/>
                <w:sz w:val="24"/>
                <w:szCs w:val="24"/>
              </w:rPr>
              <w:t xml:space="preserve"> plans</w:t>
            </w:r>
            <w:r w:rsidR="003636EA">
              <w:rPr>
                <w:rFonts w:ascii="Times New Roman" w:hAnsi="Times New Roman" w:cs="Times New Roman"/>
                <w:sz w:val="24"/>
                <w:szCs w:val="24"/>
              </w:rPr>
              <w:t>, 25 points each)</w:t>
            </w:r>
          </w:p>
        </w:tc>
        <w:tc>
          <w:tcPr>
            <w:tcW w:w="1885" w:type="dxa"/>
          </w:tcPr>
          <w:p w14:paraId="2ED83651" w14:textId="1F27FF6D" w:rsidR="00052C5F" w:rsidRDefault="00682515" w:rsidP="009B06E0">
            <w:pPr>
              <w:rPr>
                <w:rFonts w:ascii="Times New Roman" w:hAnsi="Times New Roman" w:cs="Times New Roman"/>
                <w:sz w:val="24"/>
                <w:szCs w:val="24"/>
              </w:rPr>
            </w:pPr>
            <w:r>
              <w:rPr>
                <w:rFonts w:ascii="Times New Roman" w:hAnsi="Times New Roman" w:cs="Times New Roman"/>
                <w:sz w:val="24"/>
                <w:szCs w:val="24"/>
              </w:rPr>
              <w:t>50</w:t>
            </w:r>
            <w:r w:rsidR="00052C5F">
              <w:rPr>
                <w:rFonts w:ascii="Times New Roman" w:hAnsi="Times New Roman" w:cs="Times New Roman"/>
                <w:sz w:val="24"/>
                <w:szCs w:val="24"/>
              </w:rPr>
              <w:t xml:space="preserve"> points</w:t>
            </w:r>
          </w:p>
        </w:tc>
      </w:tr>
      <w:tr w:rsidR="007B49A4" w14:paraId="0A20A72A" w14:textId="77777777" w:rsidTr="00052C5F">
        <w:tc>
          <w:tcPr>
            <w:tcW w:w="7465" w:type="dxa"/>
          </w:tcPr>
          <w:p w14:paraId="1D554E43" w14:textId="55DCDDB2" w:rsidR="007B49A4" w:rsidRDefault="007B49A4" w:rsidP="009B06E0">
            <w:pPr>
              <w:rPr>
                <w:rFonts w:ascii="Times New Roman" w:hAnsi="Times New Roman" w:cs="Times New Roman"/>
                <w:sz w:val="24"/>
                <w:szCs w:val="24"/>
              </w:rPr>
            </w:pPr>
            <w:r>
              <w:rPr>
                <w:rFonts w:ascii="Times New Roman" w:hAnsi="Times New Roman" w:cs="Times New Roman"/>
                <w:sz w:val="24"/>
                <w:szCs w:val="24"/>
              </w:rPr>
              <w:t>Personal Code of Ethics Assignment</w:t>
            </w:r>
          </w:p>
        </w:tc>
        <w:tc>
          <w:tcPr>
            <w:tcW w:w="1885" w:type="dxa"/>
          </w:tcPr>
          <w:p w14:paraId="6CA82858" w14:textId="70EE376C" w:rsidR="007B49A4" w:rsidRDefault="007B49A4" w:rsidP="009B06E0">
            <w:pPr>
              <w:rPr>
                <w:rFonts w:ascii="Times New Roman" w:hAnsi="Times New Roman" w:cs="Times New Roman"/>
                <w:sz w:val="24"/>
                <w:szCs w:val="24"/>
              </w:rPr>
            </w:pPr>
            <w:r>
              <w:rPr>
                <w:rFonts w:ascii="Times New Roman" w:hAnsi="Times New Roman" w:cs="Times New Roman"/>
                <w:sz w:val="24"/>
                <w:szCs w:val="24"/>
              </w:rPr>
              <w:t>20 points</w:t>
            </w:r>
          </w:p>
        </w:tc>
      </w:tr>
      <w:tr w:rsidR="00052C5F" w14:paraId="0D319134" w14:textId="77777777" w:rsidTr="00052C5F">
        <w:tc>
          <w:tcPr>
            <w:tcW w:w="7465" w:type="dxa"/>
          </w:tcPr>
          <w:p w14:paraId="55C48624" w14:textId="4354B84E" w:rsidR="00052C5F" w:rsidRDefault="00682515" w:rsidP="009B06E0">
            <w:pPr>
              <w:rPr>
                <w:rFonts w:ascii="Times New Roman" w:hAnsi="Times New Roman" w:cs="Times New Roman"/>
                <w:sz w:val="24"/>
                <w:szCs w:val="24"/>
              </w:rPr>
            </w:pPr>
            <w:r>
              <w:rPr>
                <w:rFonts w:ascii="Times New Roman" w:hAnsi="Times New Roman" w:cs="Times New Roman"/>
                <w:sz w:val="24"/>
                <w:szCs w:val="24"/>
              </w:rPr>
              <w:t>Sales Role Play 1</w:t>
            </w:r>
          </w:p>
        </w:tc>
        <w:tc>
          <w:tcPr>
            <w:tcW w:w="1885" w:type="dxa"/>
          </w:tcPr>
          <w:p w14:paraId="6F5AE5DF" w14:textId="63C9B857" w:rsidR="00052C5F" w:rsidRDefault="00682515" w:rsidP="009B06E0">
            <w:pPr>
              <w:rPr>
                <w:rFonts w:ascii="Times New Roman" w:hAnsi="Times New Roman" w:cs="Times New Roman"/>
                <w:sz w:val="24"/>
                <w:szCs w:val="24"/>
              </w:rPr>
            </w:pPr>
            <w:r>
              <w:rPr>
                <w:rFonts w:ascii="Times New Roman" w:hAnsi="Times New Roman" w:cs="Times New Roman"/>
                <w:sz w:val="24"/>
                <w:szCs w:val="24"/>
              </w:rPr>
              <w:t>10</w:t>
            </w:r>
            <w:r w:rsidR="00052C5F">
              <w:rPr>
                <w:rFonts w:ascii="Times New Roman" w:hAnsi="Times New Roman" w:cs="Times New Roman"/>
                <w:sz w:val="24"/>
                <w:szCs w:val="24"/>
              </w:rPr>
              <w:t>0 points</w:t>
            </w:r>
          </w:p>
        </w:tc>
      </w:tr>
      <w:tr w:rsidR="00052C5F" w14:paraId="4AB332DE" w14:textId="77777777" w:rsidTr="00052C5F">
        <w:tc>
          <w:tcPr>
            <w:tcW w:w="7465" w:type="dxa"/>
          </w:tcPr>
          <w:p w14:paraId="419C2EAA" w14:textId="5D6E5FF3" w:rsidR="00052C5F" w:rsidRDefault="00682515" w:rsidP="009B06E0">
            <w:pPr>
              <w:rPr>
                <w:rFonts w:ascii="Times New Roman" w:hAnsi="Times New Roman" w:cs="Times New Roman"/>
                <w:sz w:val="24"/>
                <w:szCs w:val="24"/>
              </w:rPr>
            </w:pPr>
            <w:r>
              <w:rPr>
                <w:rFonts w:ascii="Times New Roman" w:hAnsi="Times New Roman" w:cs="Times New Roman"/>
                <w:sz w:val="24"/>
                <w:szCs w:val="24"/>
              </w:rPr>
              <w:t>Sales Role Play 2</w:t>
            </w:r>
          </w:p>
        </w:tc>
        <w:tc>
          <w:tcPr>
            <w:tcW w:w="1885" w:type="dxa"/>
          </w:tcPr>
          <w:p w14:paraId="1FB70122" w14:textId="456A12FB" w:rsidR="00052C5F" w:rsidRDefault="00682515" w:rsidP="009B06E0">
            <w:pPr>
              <w:rPr>
                <w:rFonts w:ascii="Times New Roman" w:hAnsi="Times New Roman" w:cs="Times New Roman"/>
                <w:sz w:val="24"/>
                <w:szCs w:val="24"/>
              </w:rPr>
            </w:pPr>
            <w:r>
              <w:rPr>
                <w:rFonts w:ascii="Times New Roman" w:hAnsi="Times New Roman" w:cs="Times New Roman"/>
                <w:sz w:val="24"/>
                <w:szCs w:val="24"/>
              </w:rPr>
              <w:t>1</w:t>
            </w:r>
            <w:r w:rsidR="00052C5F">
              <w:rPr>
                <w:rFonts w:ascii="Times New Roman" w:hAnsi="Times New Roman" w:cs="Times New Roman"/>
                <w:sz w:val="24"/>
                <w:szCs w:val="24"/>
              </w:rPr>
              <w:t>00 points</w:t>
            </w:r>
          </w:p>
        </w:tc>
      </w:tr>
      <w:tr w:rsidR="00052C5F" w14:paraId="1440A2EA" w14:textId="77777777" w:rsidTr="00052C5F">
        <w:tc>
          <w:tcPr>
            <w:tcW w:w="7465" w:type="dxa"/>
          </w:tcPr>
          <w:p w14:paraId="57B34D5B" w14:textId="0D9741E9" w:rsidR="00052C5F" w:rsidRDefault="00682515" w:rsidP="009B06E0">
            <w:pPr>
              <w:rPr>
                <w:rFonts w:ascii="Times New Roman" w:hAnsi="Times New Roman" w:cs="Times New Roman"/>
                <w:sz w:val="24"/>
                <w:szCs w:val="24"/>
              </w:rPr>
            </w:pPr>
            <w:r>
              <w:rPr>
                <w:rFonts w:ascii="Times New Roman" w:hAnsi="Times New Roman" w:cs="Times New Roman"/>
                <w:sz w:val="24"/>
                <w:szCs w:val="24"/>
              </w:rPr>
              <w:t xml:space="preserve">Final Exam </w:t>
            </w:r>
          </w:p>
        </w:tc>
        <w:tc>
          <w:tcPr>
            <w:tcW w:w="1885" w:type="dxa"/>
          </w:tcPr>
          <w:p w14:paraId="14AB8CAE" w14:textId="2ABA6685" w:rsidR="00052C5F" w:rsidRDefault="007B49A4" w:rsidP="004458F1">
            <w:pPr>
              <w:rPr>
                <w:rFonts w:ascii="Times New Roman" w:hAnsi="Times New Roman" w:cs="Times New Roman"/>
                <w:sz w:val="24"/>
                <w:szCs w:val="24"/>
              </w:rPr>
            </w:pPr>
            <w:r>
              <w:rPr>
                <w:rFonts w:ascii="Times New Roman" w:hAnsi="Times New Roman" w:cs="Times New Roman"/>
                <w:sz w:val="24"/>
                <w:szCs w:val="24"/>
              </w:rPr>
              <w:t>8</w:t>
            </w:r>
            <w:r w:rsidR="001A358C">
              <w:rPr>
                <w:rFonts w:ascii="Times New Roman" w:hAnsi="Times New Roman" w:cs="Times New Roman"/>
                <w:sz w:val="24"/>
                <w:szCs w:val="24"/>
              </w:rPr>
              <w:t>5</w:t>
            </w:r>
            <w:r w:rsidR="00052C5F">
              <w:rPr>
                <w:rFonts w:ascii="Times New Roman" w:hAnsi="Times New Roman" w:cs="Times New Roman"/>
                <w:sz w:val="24"/>
                <w:szCs w:val="24"/>
              </w:rPr>
              <w:t xml:space="preserve"> points</w:t>
            </w:r>
          </w:p>
        </w:tc>
      </w:tr>
      <w:tr w:rsidR="00052C5F" w14:paraId="14592EB2" w14:textId="77777777" w:rsidTr="00052C5F">
        <w:tc>
          <w:tcPr>
            <w:tcW w:w="7465" w:type="dxa"/>
          </w:tcPr>
          <w:p w14:paraId="58883253" w14:textId="1ACF57EF" w:rsidR="00052C5F" w:rsidRDefault="00052C5F" w:rsidP="009B06E0">
            <w:pPr>
              <w:rPr>
                <w:rFonts w:ascii="Times New Roman" w:hAnsi="Times New Roman" w:cs="Times New Roman"/>
                <w:sz w:val="24"/>
                <w:szCs w:val="24"/>
              </w:rPr>
            </w:pPr>
            <w:r>
              <w:rPr>
                <w:rFonts w:ascii="Times New Roman" w:hAnsi="Times New Roman" w:cs="Times New Roman"/>
                <w:sz w:val="24"/>
                <w:szCs w:val="24"/>
              </w:rPr>
              <w:t>TOTAL</w:t>
            </w:r>
          </w:p>
        </w:tc>
        <w:tc>
          <w:tcPr>
            <w:tcW w:w="1885" w:type="dxa"/>
          </w:tcPr>
          <w:p w14:paraId="7BFF8333" w14:textId="4B539EE3" w:rsidR="00052C5F" w:rsidRDefault="00682515" w:rsidP="00EB0C28">
            <w:pPr>
              <w:rPr>
                <w:rFonts w:ascii="Times New Roman" w:hAnsi="Times New Roman" w:cs="Times New Roman"/>
                <w:sz w:val="24"/>
                <w:szCs w:val="24"/>
              </w:rPr>
            </w:pPr>
            <w:r>
              <w:rPr>
                <w:rFonts w:ascii="Times New Roman" w:hAnsi="Times New Roman" w:cs="Times New Roman"/>
                <w:sz w:val="24"/>
                <w:szCs w:val="24"/>
              </w:rPr>
              <w:t>5</w:t>
            </w:r>
            <w:r w:rsidR="00EB0C28">
              <w:rPr>
                <w:rFonts w:ascii="Times New Roman" w:hAnsi="Times New Roman" w:cs="Times New Roman"/>
                <w:sz w:val="24"/>
                <w:szCs w:val="24"/>
              </w:rPr>
              <w:t>5</w:t>
            </w:r>
            <w:r w:rsidR="00052C5F">
              <w:rPr>
                <w:rFonts w:ascii="Times New Roman" w:hAnsi="Times New Roman" w:cs="Times New Roman"/>
                <w:sz w:val="24"/>
                <w:szCs w:val="24"/>
              </w:rPr>
              <w:t>0 points</w:t>
            </w:r>
          </w:p>
        </w:tc>
      </w:tr>
    </w:tbl>
    <w:p w14:paraId="73AAFC00" w14:textId="453D4124" w:rsidR="00052C5F" w:rsidRPr="009B06E0" w:rsidRDefault="00052C5F" w:rsidP="009B06E0">
      <w:pPr>
        <w:rPr>
          <w:rFonts w:ascii="Times New Roman" w:hAnsi="Times New Roman" w:cs="Times New Roman"/>
          <w:sz w:val="24"/>
          <w:szCs w:val="24"/>
        </w:rPr>
      </w:pPr>
    </w:p>
    <w:p w14:paraId="04E9D01B" w14:textId="6EA5CBFE" w:rsidR="00FE4618" w:rsidRDefault="00052C5F" w:rsidP="004963EA">
      <w:pPr>
        <w:rPr>
          <w:rFonts w:ascii="Times New Roman" w:hAnsi="Times New Roman" w:cs="Times New Roman"/>
          <w:b/>
          <w:sz w:val="24"/>
          <w:szCs w:val="24"/>
        </w:rPr>
      </w:pPr>
      <w:r>
        <w:rPr>
          <w:rFonts w:ascii="Times New Roman" w:hAnsi="Times New Roman" w:cs="Times New Roman"/>
          <w:b/>
          <w:sz w:val="24"/>
          <w:szCs w:val="24"/>
        </w:rPr>
        <w:t>GRADING POLICY:</w:t>
      </w:r>
    </w:p>
    <w:tbl>
      <w:tblPr>
        <w:tblStyle w:val="TableGrid"/>
        <w:tblW w:w="0" w:type="auto"/>
        <w:tblLook w:val="04A0" w:firstRow="1" w:lastRow="0" w:firstColumn="1" w:lastColumn="0" w:noHBand="0" w:noVBand="1"/>
      </w:tblPr>
      <w:tblGrid>
        <w:gridCol w:w="4675"/>
        <w:gridCol w:w="4675"/>
      </w:tblGrid>
      <w:tr w:rsidR="009B716F" w14:paraId="3C7A0AC8" w14:textId="77777777" w:rsidTr="009B716F">
        <w:tc>
          <w:tcPr>
            <w:tcW w:w="4675" w:type="dxa"/>
          </w:tcPr>
          <w:p w14:paraId="0C21249F" w14:textId="7424ABD1" w:rsidR="009B716F" w:rsidRDefault="009B716F" w:rsidP="009B716F">
            <w:pPr>
              <w:jc w:val="center"/>
              <w:rPr>
                <w:rFonts w:ascii="Times New Roman" w:hAnsi="Times New Roman" w:cs="Times New Roman"/>
                <w:b/>
                <w:sz w:val="24"/>
                <w:szCs w:val="24"/>
              </w:rPr>
            </w:pPr>
            <w:r>
              <w:rPr>
                <w:rFonts w:ascii="Times New Roman" w:hAnsi="Times New Roman" w:cs="Times New Roman"/>
                <w:b/>
                <w:sz w:val="24"/>
                <w:szCs w:val="24"/>
              </w:rPr>
              <w:t>TOTAL POINTS</w:t>
            </w:r>
            <w:r w:rsidR="00A27C9B">
              <w:rPr>
                <w:rFonts w:ascii="Times New Roman" w:hAnsi="Times New Roman" w:cs="Times New Roman"/>
                <w:b/>
                <w:sz w:val="24"/>
                <w:szCs w:val="24"/>
              </w:rPr>
              <w:t xml:space="preserve"> (%)</w:t>
            </w:r>
          </w:p>
        </w:tc>
        <w:tc>
          <w:tcPr>
            <w:tcW w:w="4675" w:type="dxa"/>
          </w:tcPr>
          <w:p w14:paraId="6E8697CA" w14:textId="5FAEF2DD" w:rsidR="009B716F" w:rsidRDefault="009B716F" w:rsidP="009B716F">
            <w:pPr>
              <w:jc w:val="center"/>
              <w:rPr>
                <w:rFonts w:ascii="Times New Roman" w:hAnsi="Times New Roman" w:cs="Times New Roman"/>
                <w:b/>
                <w:sz w:val="24"/>
                <w:szCs w:val="24"/>
              </w:rPr>
            </w:pPr>
            <w:r>
              <w:rPr>
                <w:rFonts w:ascii="Times New Roman" w:hAnsi="Times New Roman" w:cs="Times New Roman"/>
                <w:b/>
                <w:sz w:val="24"/>
                <w:szCs w:val="24"/>
              </w:rPr>
              <w:t>GRADE</w:t>
            </w:r>
          </w:p>
        </w:tc>
      </w:tr>
      <w:tr w:rsidR="009B716F" w14:paraId="11E7E387" w14:textId="77777777" w:rsidTr="009B716F">
        <w:tc>
          <w:tcPr>
            <w:tcW w:w="4675" w:type="dxa"/>
          </w:tcPr>
          <w:p w14:paraId="30FC71CD" w14:textId="00D1DBD9" w:rsidR="009B716F" w:rsidRDefault="00EB0C28" w:rsidP="00EB0C28">
            <w:pPr>
              <w:jc w:val="center"/>
              <w:rPr>
                <w:rFonts w:ascii="Times New Roman" w:hAnsi="Times New Roman" w:cs="Times New Roman"/>
                <w:b/>
                <w:sz w:val="24"/>
                <w:szCs w:val="24"/>
              </w:rPr>
            </w:pPr>
            <w:r>
              <w:rPr>
                <w:rFonts w:ascii="Times New Roman" w:hAnsi="Times New Roman" w:cs="Times New Roman"/>
                <w:b/>
                <w:sz w:val="24"/>
                <w:szCs w:val="24"/>
              </w:rPr>
              <w:t>511</w:t>
            </w:r>
            <w:r w:rsidR="003770F5">
              <w:rPr>
                <w:rFonts w:ascii="Times New Roman" w:hAnsi="Times New Roman" w:cs="Times New Roman"/>
                <w:b/>
                <w:sz w:val="24"/>
                <w:szCs w:val="24"/>
              </w:rPr>
              <w:t>.</w:t>
            </w:r>
            <w:r>
              <w:rPr>
                <w:rFonts w:ascii="Times New Roman" w:hAnsi="Times New Roman" w:cs="Times New Roman"/>
                <w:b/>
                <w:sz w:val="24"/>
                <w:szCs w:val="24"/>
              </w:rPr>
              <w:t>5</w:t>
            </w:r>
            <w:r w:rsidR="009B716F">
              <w:rPr>
                <w:rFonts w:ascii="Times New Roman" w:hAnsi="Times New Roman" w:cs="Times New Roman"/>
                <w:b/>
                <w:sz w:val="24"/>
                <w:szCs w:val="24"/>
              </w:rPr>
              <w:t xml:space="preserve"> and above</w:t>
            </w:r>
            <w:r w:rsidR="00A27C9B">
              <w:rPr>
                <w:rFonts w:ascii="Times New Roman" w:hAnsi="Times New Roman" w:cs="Times New Roman"/>
                <w:b/>
                <w:sz w:val="24"/>
                <w:szCs w:val="24"/>
              </w:rPr>
              <w:t xml:space="preserve"> (9</w:t>
            </w:r>
            <w:r w:rsidR="003770F5">
              <w:rPr>
                <w:rFonts w:ascii="Times New Roman" w:hAnsi="Times New Roman" w:cs="Times New Roman"/>
                <w:b/>
                <w:sz w:val="24"/>
                <w:szCs w:val="24"/>
              </w:rPr>
              <w:t>3</w:t>
            </w:r>
            <w:r w:rsidR="00A27C9B">
              <w:rPr>
                <w:rFonts w:ascii="Times New Roman" w:hAnsi="Times New Roman" w:cs="Times New Roman"/>
                <w:b/>
                <w:sz w:val="24"/>
                <w:szCs w:val="24"/>
              </w:rPr>
              <w:t xml:space="preserve"> – 100%)</w:t>
            </w:r>
          </w:p>
        </w:tc>
        <w:tc>
          <w:tcPr>
            <w:tcW w:w="4675" w:type="dxa"/>
          </w:tcPr>
          <w:p w14:paraId="5FA68276" w14:textId="12A3241D" w:rsidR="009B716F" w:rsidRDefault="009B716F" w:rsidP="000278C6">
            <w:pPr>
              <w:jc w:val="center"/>
              <w:rPr>
                <w:rFonts w:ascii="Times New Roman" w:hAnsi="Times New Roman" w:cs="Times New Roman"/>
                <w:b/>
                <w:sz w:val="24"/>
                <w:szCs w:val="24"/>
              </w:rPr>
            </w:pPr>
            <w:r>
              <w:rPr>
                <w:rFonts w:ascii="Times New Roman" w:hAnsi="Times New Roman" w:cs="Times New Roman"/>
                <w:b/>
                <w:sz w:val="24"/>
                <w:szCs w:val="24"/>
              </w:rPr>
              <w:t>A</w:t>
            </w:r>
          </w:p>
        </w:tc>
      </w:tr>
      <w:tr w:rsidR="009B716F" w14:paraId="5B91A9F2" w14:textId="77777777" w:rsidTr="009B716F">
        <w:tc>
          <w:tcPr>
            <w:tcW w:w="4675" w:type="dxa"/>
          </w:tcPr>
          <w:p w14:paraId="081072C9" w14:textId="08D2592B" w:rsidR="009B716F" w:rsidRDefault="00682515" w:rsidP="00EB0C28">
            <w:pPr>
              <w:jc w:val="center"/>
              <w:rPr>
                <w:rFonts w:ascii="Times New Roman" w:hAnsi="Times New Roman" w:cs="Times New Roman"/>
                <w:b/>
                <w:sz w:val="24"/>
                <w:szCs w:val="24"/>
              </w:rPr>
            </w:pPr>
            <w:r>
              <w:rPr>
                <w:rFonts w:ascii="Times New Roman" w:hAnsi="Times New Roman" w:cs="Times New Roman"/>
                <w:b/>
                <w:sz w:val="24"/>
                <w:szCs w:val="24"/>
              </w:rPr>
              <w:t>4</w:t>
            </w:r>
            <w:r w:rsidR="00EB0C28">
              <w:rPr>
                <w:rFonts w:ascii="Times New Roman" w:hAnsi="Times New Roman" w:cs="Times New Roman"/>
                <w:b/>
                <w:sz w:val="24"/>
                <w:szCs w:val="24"/>
              </w:rPr>
              <w:t>95</w:t>
            </w:r>
            <w:r w:rsidR="009B716F">
              <w:rPr>
                <w:rFonts w:ascii="Times New Roman" w:hAnsi="Times New Roman" w:cs="Times New Roman"/>
                <w:b/>
                <w:sz w:val="24"/>
                <w:szCs w:val="24"/>
              </w:rPr>
              <w:t xml:space="preserve"> – </w:t>
            </w:r>
            <w:r w:rsidR="00EB0C28">
              <w:rPr>
                <w:rFonts w:ascii="Times New Roman" w:hAnsi="Times New Roman" w:cs="Times New Roman"/>
                <w:b/>
                <w:sz w:val="24"/>
                <w:szCs w:val="24"/>
              </w:rPr>
              <w:t>511</w:t>
            </w:r>
            <w:r w:rsidR="003770F5">
              <w:rPr>
                <w:rFonts w:ascii="Times New Roman" w:hAnsi="Times New Roman" w:cs="Times New Roman"/>
                <w:b/>
                <w:sz w:val="24"/>
                <w:szCs w:val="24"/>
              </w:rPr>
              <w:t>.</w:t>
            </w:r>
            <w:r w:rsidR="00EB0C28">
              <w:rPr>
                <w:rFonts w:ascii="Times New Roman" w:hAnsi="Times New Roman" w:cs="Times New Roman"/>
                <w:b/>
                <w:sz w:val="24"/>
                <w:szCs w:val="24"/>
              </w:rPr>
              <w:t>4</w:t>
            </w:r>
            <w:r w:rsidR="00A27C9B">
              <w:rPr>
                <w:rFonts w:ascii="Times New Roman" w:hAnsi="Times New Roman" w:cs="Times New Roman"/>
                <w:b/>
                <w:sz w:val="24"/>
                <w:szCs w:val="24"/>
              </w:rPr>
              <w:t xml:space="preserve"> (90 – 9</w:t>
            </w:r>
            <w:r w:rsidR="003770F5">
              <w:rPr>
                <w:rFonts w:ascii="Times New Roman" w:hAnsi="Times New Roman" w:cs="Times New Roman"/>
                <w:b/>
                <w:sz w:val="24"/>
                <w:szCs w:val="24"/>
              </w:rPr>
              <w:t>2</w:t>
            </w:r>
            <w:r w:rsidR="00A27C9B">
              <w:rPr>
                <w:rFonts w:ascii="Times New Roman" w:hAnsi="Times New Roman" w:cs="Times New Roman"/>
                <w:b/>
                <w:sz w:val="24"/>
                <w:szCs w:val="24"/>
              </w:rPr>
              <w:t>.9%)</w:t>
            </w:r>
          </w:p>
        </w:tc>
        <w:tc>
          <w:tcPr>
            <w:tcW w:w="4675" w:type="dxa"/>
          </w:tcPr>
          <w:p w14:paraId="7A103A18" w14:textId="58291358" w:rsidR="009B716F" w:rsidRDefault="000278C6" w:rsidP="000278C6">
            <w:pPr>
              <w:jc w:val="center"/>
              <w:rPr>
                <w:rFonts w:ascii="Times New Roman" w:hAnsi="Times New Roman" w:cs="Times New Roman"/>
                <w:b/>
                <w:sz w:val="24"/>
                <w:szCs w:val="24"/>
              </w:rPr>
            </w:pPr>
            <w:r>
              <w:rPr>
                <w:rFonts w:ascii="Times New Roman" w:hAnsi="Times New Roman" w:cs="Times New Roman"/>
                <w:b/>
                <w:sz w:val="24"/>
                <w:szCs w:val="24"/>
              </w:rPr>
              <w:t>A</w:t>
            </w:r>
            <w:r w:rsidR="00A27C9B">
              <w:rPr>
                <w:rFonts w:ascii="Times New Roman" w:hAnsi="Times New Roman" w:cs="Times New Roman"/>
                <w:b/>
                <w:sz w:val="24"/>
                <w:szCs w:val="24"/>
              </w:rPr>
              <w:t>-</w:t>
            </w:r>
          </w:p>
        </w:tc>
      </w:tr>
      <w:tr w:rsidR="009B716F" w14:paraId="0FBEB382" w14:textId="77777777" w:rsidTr="009B716F">
        <w:tc>
          <w:tcPr>
            <w:tcW w:w="4675" w:type="dxa"/>
          </w:tcPr>
          <w:p w14:paraId="7E31933C" w14:textId="0C5BF1CE" w:rsidR="009B716F" w:rsidRDefault="00A27C9B" w:rsidP="00EB0C28">
            <w:pPr>
              <w:jc w:val="center"/>
              <w:rPr>
                <w:rFonts w:ascii="Times New Roman" w:hAnsi="Times New Roman" w:cs="Times New Roman"/>
                <w:b/>
                <w:sz w:val="24"/>
                <w:szCs w:val="24"/>
              </w:rPr>
            </w:pPr>
            <w:r>
              <w:rPr>
                <w:rFonts w:ascii="Times New Roman" w:hAnsi="Times New Roman" w:cs="Times New Roman"/>
                <w:b/>
                <w:sz w:val="24"/>
                <w:szCs w:val="24"/>
              </w:rPr>
              <w:t>4</w:t>
            </w:r>
            <w:r w:rsidR="00EB0C28">
              <w:rPr>
                <w:rFonts w:ascii="Times New Roman" w:hAnsi="Times New Roman" w:cs="Times New Roman"/>
                <w:b/>
                <w:sz w:val="24"/>
                <w:szCs w:val="24"/>
              </w:rPr>
              <w:t>75</w:t>
            </w:r>
            <w:r w:rsidR="003770F5">
              <w:rPr>
                <w:rFonts w:ascii="Times New Roman" w:hAnsi="Times New Roman" w:cs="Times New Roman"/>
                <w:b/>
                <w:sz w:val="24"/>
                <w:szCs w:val="24"/>
              </w:rPr>
              <w:t>.</w:t>
            </w:r>
            <w:r w:rsidR="00EB0C28">
              <w:rPr>
                <w:rFonts w:ascii="Times New Roman" w:hAnsi="Times New Roman" w:cs="Times New Roman"/>
                <w:b/>
                <w:sz w:val="24"/>
                <w:szCs w:val="24"/>
              </w:rPr>
              <w:t>8</w:t>
            </w:r>
            <w:r w:rsidR="009B716F">
              <w:rPr>
                <w:rFonts w:ascii="Times New Roman" w:hAnsi="Times New Roman" w:cs="Times New Roman"/>
                <w:b/>
                <w:sz w:val="24"/>
                <w:szCs w:val="24"/>
              </w:rPr>
              <w:t xml:space="preserve"> – </w:t>
            </w:r>
            <w:r>
              <w:rPr>
                <w:rFonts w:ascii="Times New Roman" w:hAnsi="Times New Roman" w:cs="Times New Roman"/>
                <w:b/>
                <w:sz w:val="24"/>
                <w:szCs w:val="24"/>
              </w:rPr>
              <w:t>4</w:t>
            </w:r>
            <w:r w:rsidR="00EB0C28">
              <w:rPr>
                <w:rFonts w:ascii="Times New Roman" w:hAnsi="Times New Roman" w:cs="Times New Roman"/>
                <w:b/>
                <w:sz w:val="24"/>
                <w:szCs w:val="24"/>
              </w:rPr>
              <w:t>94</w:t>
            </w:r>
            <w:r w:rsidR="009B716F">
              <w:rPr>
                <w:rFonts w:ascii="Times New Roman" w:hAnsi="Times New Roman" w:cs="Times New Roman"/>
                <w:b/>
                <w:sz w:val="24"/>
                <w:szCs w:val="24"/>
              </w:rPr>
              <w:t>.9</w:t>
            </w:r>
            <w:r>
              <w:rPr>
                <w:rFonts w:ascii="Times New Roman" w:hAnsi="Times New Roman" w:cs="Times New Roman"/>
                <w:b/>
                <w:sz w:val="24"/>
                <w:szCs w:val="24"/>
              </w:rPr>
              <w:t xml:space="preserve"> (86.</w:t>
            </w:r>
            <w:r w:rsidR="003770F5">
              <w:rPr>
                <w:rFonts w:ascii="Times New Roman" w:hAnsi="Times New Roman" w:cs="Times New Roman"/>
                <w:b/>
                <w:sz w:val="24"/>
                <w:szCs w:val="24"/>
              </w:rPr>
              <w:t>5</w:t>
            </w:r>
            <w:r>
              <w:rPr>
                <w:rFonts w:ascii="Times New Roman" w:hAnsi="Times New Roman" w:cs="Times New Roman"/>
                <w:b/>
                <w:sz w:val="24"/>
                <w:szCs w:val="24"/>
              </w:rPr>
              <w:t xml:space="preserve"> – 89.9%)</w:t>
            </w:r>
          </w:p>
        </w:tc>
        <w:tc>
          <w:tcPr>
            <w:tcW w:w="4675" w:type="dxa"/>
          </w:tcPr>
          <w:p w14:paraId="4EEA5B55" w14:textId="4FCB9E55" w:rsidR="009B716F" w:rsidRDefault="00A27C9B" w:rsidP="000278C6">
            <w:pPr>
              <w:jc w:val="center"/>
              <w:rPr>
                <w:rFonts w:ascii="Times New Roman" w:hAnsi="Times New Roman" w:cs="Times New Roman"/>
                <w:b/>
                <w:sz w:val="24"/>
                <w:szCs w:val="24"/>
              </w:rPr>
            </w:pPr>
            <w:r>
              <w:rPr>
                <w:rFonts w:ascii="Times New Roman" w:hAnsi="Times New Roman" w:cs="Times New Roman"/>
                <w:b/>
                <w:sz w:val="24"/>
                <w:szCs w:val="24"/>
              </w:rPr>
              <w:t>B+</w:t>
            </w:r>
          </w:p>
        </w:tc>
      </w:tr>
      <w:tr w:rsidR="009B716F" w14:paraId="2BDFDD81" w14:textId="77777777" w:rsidTr="009B716F">
        <w:tc>
          <w:tcPr>
            <w:tcW w:w="4675" w:type="dxa"/>
          </w:tcPr>
          <w:p w14:paraId="21F93DB9" w14:textId="4E1A9C26" w:rsidR="009B716F" w:rsidRDefault="00A27C9B" w:rsidP="00EB0C28">
            <w:pPr>
              <w:jc w:val="center"/>
              <w:rPr>
                <w:rFonts w:ascii="Times New Roman" w:hAnsi="Times New Roman" w:cs="Times New Roman"/>
                <w:b/>
                <w:sz w:val="24"/>
                <w:szCs w:val="24"/>
              </w:rPr>
            </w:pPr>
            <w:r>
              <w:rPr>
                <w:rFonts w:ascii="Times New Roman" w:hAnsi="Times New Roman" w:cs="Times New Roman"/>
                <w:b/>
                <w:sz w:val="24"/>
                <w:szCs w:val="24"/>
              </w:rPr>
              <w:t>4</w:t>
            </w:r>
            <w:r w:rsidR="00EB0C28">
              <w:rPr>
                <w:rFonts w:ascii="Times New Roman" w:hAnsi="Times New Roman" w:cs="Times New Roman"/>
                <w:b/>
                <w:sz w:val="24"/>
                <w:szCs w:val="24"/>
              </w:rPr>
              <w:t>56.</w:t>
            </w:r>
            <w:r w:rsidR="003770F5">
              <w:rPr>
                <w:rFonts w:ascii="Times New Roman" w:hAnsi="Times New Roman" w:cs="Times New Roman"/>
                <w:b/>
                <w:sz w:val="24"/>
                <w:szCs w:val="24"/>
              </w:rPr>
              <w:t>5</w:t>
            </w:r>
            <w:r w:rsidR="009B716F">
              <w:rPr>
                <w:rFonts w:ascii="Times New Roman" w:hAnsi="Times New Roman" w:cs="Times New Roman"/>
                <w:b/>
                <w:sz w:val="24"/>
                <w:szCs w:val="24"/>
              </w:rPr>
              <w:t xml:space="preserve"> – </w:t>
            </w:r>
            <w:r>
              <w:rPr>
                <w:rFonts w:ascii="Times New Roman" w:hAnsi="Times New Roman" w:cs="Times New Roman"/>
                <w:b/>
                <w:sz w:val="24"/>
                <w:szCs w:val="24"/>
              </w:rPr>
              <w:t>4</w:t>
            </w:r>
            <w:r w:rsidR="00EB0C28">
              <w:rPr>
                <w:rFonts w:ascii="Times New Roman" w:hAnsi="Times New Roman" w:cs="Times New Roman"/>
                <w:b/>
                <w:sz w:val="24"/>
                <w:szCs w:val="24"/>
              </w:rPr>
              <w:t>75</w:t>
            </w:r>
            <w:r w:rsidR="009B716F">
              <w:rPr>
                <w:rFonts w:ascii="Times New Roman" w:hAnsi="Times New Roman" w:cs="Times New Roman"/>
                <w:b/>
                <w:sz w:val="24"/>
                <w:szCs w:val="24"/>
              </w:rPr>
              <w:t>.</w:t>
            </w:r>
            <w:r w:rsidR="00EB0C28">
              <w:rPr>
                <w:rFonts w:ascii="Times New Roman" w:hAnsi="Times New Roman" w:cs="Times New Roman"/>
                <w:b/>
                <w:sz w:val="24"/>
                <w:szCs w:val="24"/>
              </w:rPr>
              <w:t>7</w:t>
            </w:r>
            <w:r>
              <w:rPr>
                <w:rFonts w:ascii="Times New Roman" w:hAnsi="Times New Roman" w:cs="Times New Roman"/>
                <w:b/>
                <w:sz w:val="24"/>
                <w:szCs w:val="24"/>
              </w:rPr>
              <w:t xml:space="preserve"> (83 – 86.</w:t>
            </w:r>
            <w:r w:rsidR="003770F5">
              <w:rPr>
                <w:rFonts w:ascii="Times New Roman" w:hAnsi="Times New Roman" w:cs="Times New Roman"/>
                <w:b/>
                <w:sz w:val="24"/>
                <w:szCs w:val="24"/>
              </w:rPr>
              <w:t>4</w:t>
            </w:r>
            <w:r>
              <w:rPr>
                <w:rFonts w:ascii="Times New Roman" w:hAnsi="Times New Roman" w:cs="Times New Roman"/>
                <w:b/>
                <w:sz w:val="24"/>
                <w:szCs w:val="24"/>
              </w:rPr>
              <w:t>%)</w:t>
            </w:r>
          </w:p>
        </w:tc>
        <w:tc>
          <w:tcPr>
            <w:tcW w:w="4675" w:type="dxa"/>
          </w:tcPr>
          <w:p w14:paraId="71C19E39" w14:textId="38B94A71" w:rsidR="009B716F" w:rsidRDefault="000278C6" w:rsidP="000278C6">
            <w:pPr>
              <w:jc w:val="center"/>
              <w:rPr>
                <w:rFonts w:ascii="Times New Roman" w:hAnsi="Times New Roman" w:cs="Times New Roman"/>
                <w:b/>
                <w:sz w:val="24"/>
                <w:szCs w:val="24"/>
              </w:rPr>
            </w:pPr>
            <w:r>
              <w:rPr>
                <w:rFonts w:ascii="Times New Roman" w:hAnsi="Times New Roman" w:cs="Times New Roman"/>
                <w:b/>
                <w:sz w:val="24"/>
                <w:szCs w:val="24"/>
              </w:rPr>
              <w:t>B</w:t>
            </w:r>
          </w:p>
        </w:tc>
      </w:tr>
      <w:tr w:rsidR="009B716F" w14:paraId="4B98D3A2" w14:textId="77777777" w:rsidTr="009B716F">
        <w:tc>
          <w:tcPr>
            <w:tcW w:w="4675" w:type="dxa"/>
          </w:tcPr>
          <w:p w14:paraId="46416DD0" w14:textId="0978AF6B" w:rsidR="009B716F" w:rsidRDefault="003770F5" w:rsidP="00EB0C28">
            <w:pPr>
              <w:jc w:val="center"/>
              <w:rPr>
                <w:rFonts w:ascii="Times New Roman" w:hAnsi="Times New Roman" w:cs="Times New Roman"/>
                <w:b/>
                <w:sz w:val="24"/>
                <w:szCs w:val="24"/>
              </w:rPr>
            </w:pPr>
            <w:r>
              <w:rPr>
                <w:rFonts w:ascii="Times New Roman" w:hAnsi="Times New Roman" w:cs="Times New Roman"/>
                <w:b/>
                <w:sz w:val="24"/>
                <w:szCs w:val="24"/>
              </w:rPr>
              <w:t>4</w:t>
            </w:r>
            <w:r w:rsidR="00EB0C28">
              <w:rPr>
                <w:rFonts w:ascii="Times New Roman" w:hAnsi="Times New Roman" w:cs="Times New Roman"/>
                <w:b/>
                <w:sz w:val="24"/>
                <w:szCs w:val="24"/>
              </w:rPr>
              <w:t>4</w:t>
            </w:r>
            <w:r>
              <w:rPr>
                <w:rFonts w:ascii="Times New Roman" w:hAnsi="Times New Roman" w:cs="Times New Roman"/>
                <w:b/>
                <w:sz w:val="24"/>
                <w:szCs w:val="24"/>
              </w:rPr>
              <w:t xml:space="preserve">0 </w:t>
            </w:r>
            <w:r w:rsidR="00EB0C28">
              <w:rPr>
                <w:rFonts w:ascii="Times New Roman" w:hAnsi="Times New Roman" w:cs="Times New Roman"/>
                <w:b/>
                <w:sz w:val="24"/>
                <w:szCs w:val="24"/>
              </w:rPr>
              <w:t>–</w:t>
            </w:r>
            <w:r>
              <w:rPr>
                <w:rFonts w:ascii="Times New Roman" w:hAnsi="Times New Roman" w:cs="Times New Roman"/>
                <w:b/>
                <w:sz w:val="24"/>
                <w:szCs w:val="24"/>
              </w:rPr>
              <w:t xml:space="preserve"> 4</w:t>
            </w:r>
            <w:r w:rsidR="00EB0C28">
              <w:rPr>
                <w:rFonts w:ascii="Times New Roman" w:hAnsi="Times New Roman" w:cs="Times New Roman"/>
                <w:b/>
                <w:sz w:val="24"/>
                <w:szCs w:val="24"/>
              </w:rPr>
              <w:t>56.4</w:t>
            </w:r>
            <w:r>
              <w:rPr>
                <w:rFonts w:ascii="Times New Roman" w:hAnsi="Times New Roman" w:cs="Times New Roman"/>
                <w:b/>
                <w:sz w:val="24"/>
                <w:szCs w:val="24"/>
              </w:rPr>
              <w:t xml:space="preserve"> (80 – 82.9%)</w:t>
            </w:r>
          </w:p>
        </w:tc>
        <w:tc>
          <w:tcPr>
            <w:tcW w:w="4675" w:type="dxa"/>
          </w:tcPr>
          <w:p w14:paraId="571E9722" w14:textId="6CF860EF" w:rsidR="009B716F" w:rsidRDefault="000278C6" w:rsidP="009B716F">
            <w:pPr>
              <w:jc w:val="center"/>
              <w:rPr>
                <w:rFonts w:ascii="Times New Roman" w:hAnsi="Times New Roman" w:cs="Times New Roman"/>
                <w:b/>
                <w:sz w:val="24"/>
                <w:szCs w:val="24"/>
              </w:rPr>
            </w:pPr>
            <w:r>
              <w:rPr>
                <w:rFonts w:ascii="Times New Roman" w:hAnsi="Times New Roman" w:cs="Times New Roman"/>
                <w:b/>
                <w:sz w:val="24"/>
                <w:szCs w:val="24"/>
              </w:rPr>
              <w:t>B</w:t>
            </w:r>
            <w:r w:rsidR="00A27C9B">
              <w:rPr>
                <w:rFonts w:ascii="Times New Roman" w:hAnsi="Times New Roman" w:cs="Times New Roman"/>
                <w:b/>
                <w:sz w:val="24"/>
                <w:szCs w:val="24"/>
              </w:rPr>
              <w:t>-</w:t>
            </w:r>
          </w:p>
        </w:tc>
      </w:tr>
      <w:tr w:rsidR="000278C6" w14:paraId="600AB8C5" w14:textId="77777777" w:rsidTr="009B716F">
        <w:tc>
          <w:tcPr>
            <w:tcW w:w="4675" w:type="dxa"/>
          </w:tcPr>
          <w:p w14:paraId="3FD28BEB" w14:textId="34441B2A" w:rsidR="000278C6" w:rsidRDefault="00EB0C28" w:rsidP="00EB0C28">
            <w:pPr>
              <w:jc w:val="center"/>
              <w:rPr>
                <w:rFonts w:ascii="Times New Roman" w:hAnsi="Times New Roman" w:cs="Times New Roman"/>
                <w:b/>
                <w:sz w:val="24"/>
                <w:szCs w:val="24"/>
              </w:rPr>
            </w:pPr>
            <w:r>
              <w:rPr>
                <w:rFonts w:ascii="Times New Roman" w:hAnsi="Times New Roman" w:cs="Times New Roman"/>
                <w:b/>
                <w:sz w:val="24"/>
                <w:szCs w:val="24"/>
              </w:rPr>
              <w:t>420.8</w:t>
            </w:r>
            <w:r w:rsidR="003770F5">
              <w:rPr>
                <w:rFonts w:ascii="Times New Roman" w:hAnsi="Times New Roman" w:cs="Times New Roman"/>
                <w:b/>
                <w:sz w:val="24"/>
                <w:szCs w:val="24"/>
              </w:rPr>
              <w:t xml:space="preserve"> – </w:t>
            </w:r>
            <w:r>
              <w:rPr>
                <w:rFonts w:ascii="Times New Roman" w:hAnsi="Times New Roman" w:cs="Times New Roman"/>
                <w:b/>
                <w:sz w:val="24"/>
                <w:szCs w:val="24"/>
              </w:rPr>
              <w:t>439</w:t>
            </w:r>
            <w:r w:rsidR="003770F5">
              <w:rPr>
                <w:rFonts w:ascii="Times New Roman" w:hAnsi="Times New Roman" w:cs="Times New Roman"/>
                <w:b/>
                <w:sz w:val="24"/>
                <w:szCs w:val="24"/>
              </w:rPr>
              <w:t>.9 (76.5 – 79.9%)</w:t>
            </w:r>
          </w:p>
        </w:tc>
        <w:tc>
          <w:tcPr>
            <w:tcW w:w="4675" w:type="dxa"/>
          </w:tcPr>
          <w:p w14:paraId="0B4E9083" w14:textId="138D1DC7" w:rsidR="000278C6" w:rsidRDefault="00A27C9B" w:rsidP="000278C6">
            <w:pPr>
              <w:jc w:val="center"/>
              <w:rPr>
                <w:rFonts w:ascii="Times New Roman" w:hAnsi="Times New Roman" w:cs="Times New Roman"/>
                <w:b/>
                <w:sz w:val="24"/>
                <w:szCs w:val="24"/>
              </w:rPr>
            </w:pPr>
            <w:r>
              <w:rPr>
                <w:rFonts w:ascii="Times New Roman" w:hAnsi="Times New Roman" w:cs="Times New Roman"/>
                <w:b/>
                <w:sz w:val="24"/>
                <w:szCs w:val="24"/>
              </w:rPr>
              <w:t>C+</w:t>
            </w:r>
          </w:p>
        </w:tc>
      </w:tr>
      <w:tr w:rsidR="000278C6" w14:paraId="5AB49E7D" w14:textId="77777777" w:rsidTr="009B716F">
        <w:tc>
          <w:tcPr>
            <w:tcW w:w="4675" w:type="dxa"/>
          </w:tcPr>
          <w:p w14:paraId="02CFC462" w14:textId="607EAF78" w:rsidR="000278C6" w:rsidRDefault="00EB0C28" w:rsidP="00EB0C28">
            <w:pPr>
              <w:jc w:val="center"/>
              <w:rPr>
                <w:rFonts w:ascii="Times New Roman" w:hAnsi="Times New Roman" w:cs="Times New Roman"/>
                <w:b/>
                <w:sz w:val="24"/>
                <w:szCs w:val="24"/>
              </w:rPr>
            </w:pPr>
            <w:r>
              <w:rPr>
                <w:rFonts w:ascii="Times New Roman" w:hAnsi="Times New Roman" w:cs="Times New Roman"/>
                <w:b/>
                <w:sz w:val="24"/>
                <w:szCs w:val="24"/>
              </w:rPr>
              <w:lastRenderedPageBreak/>
              <w:t>401.5</w:t>
            </w:r>
            <w:r w:rsidR="00E149B2">
              <w:rPr>
                <w:rFonts w:ascii="Times New Roman" w:hAnsi="Times New Roman" w:cs="Times New Roman"/>
                <w:b/>
                <w:sz w:val="24"/>
                <w:szCs w:val="24"/>
              </w:rPr>
              <w:t xml:space="preserve"> – </w:t>
            </w:r>
            <w:r>
              <w:rPr>
                <w:rFonts w:ascii="Times New Roman" w:hAnsi="Times New Roman" w:cs="Times New Roman"/>
                <w:b/>
                <w:sz w:val="24"/>
                <w:szCs w:val="24"/>
              </w:rPr>
              <w:t>420.7</w:t>
            </w:r>
            <w:r w:rsidR="00E149B2">
              <w:rPr>
                <w:rFonts w:ascii="Times New Roman" w:hAnsi="Times New Roman" w:cs="Times New Roman"/>
                <w:b/>
                <w:sz w:val="24"/>
                <w:szCs w:val="24"/>
              </w:rPr>
              <w:t xml:space="preserve"> </w:t>
            </w:r>
            <w:r w:rsidR="003770F5">
              <w:rPr>
                <w:rFonts w:ascii="Times New Roman" w:hAnsi="Times New Roman" w:cs="Times New Roman"/>
                <w:b/>
                <w:sz w:val="24"/>
                <w:szCs w:val="24"/>
              </w:rPr>
              <w:t xml:space="preserve">(73 </w:t>
            </w:r>
            <w:r w:rsidR="00E149B2">
              <w:rPr>
                <w:rFonts w:ascii="Times New Roman" w:hAnsi="Times New Roman" w:cs="Times New Roman"/>
                <w:b/>
                <w:sz w:val="24"/>
                <w:szCs w:val="24"/>
              </w:rPr>
              <w:t>–</w:t>
            </w:r>
            <w:r w:rsidR="003770F5">
              <w:rPr>
                <w:rFonts w:ascii="Times New Roman" w:hAnsi="Times New Roman" w:cs="Times New Roman"/>
                <w:b/>
                <w:sz w:val="24"/>
                <w:szCs w:val="24"/>
              </w:rPr>
              <w:t xml:space="preserve"> </w:t>
            </w:r>
            <w:r w:rsidR="00E149B2">
              <w:rPr>
                <w:rFonts w:ascii="Times New Roman" w:hAnsi="Times New Roman" w:cs="Times New Roman"/>
                <w:b/>
                <w:sz w:val="24"/>
                <w:szCs w:val="24"/>
              </w:rPr>
              <w:t>76.4%)</w:t>
            </w:r>
          </w:p>
        </w:tc>
        <w:tc>
          <w:tcPr>
            <w:tcW w:w="4675" w:type="dxa"/>
          </w:tcPr>
          <w:p w14:paraId="77AD9EDE" w14:textId="640B57D4" w:rsidR="000278C6" w:rsidRDefault="00A27C9B" w:rsidP="009B716F">
            <w:pPr>
              <w:jc w:val="center"/>
              <w:rPr>
                <w:rFonts w:ascii="Times New Roman" w:hAnsi="Times New Roman" w:cs="Times New Roman"/>
                <w:b/>
                <w:sz w:val="24"/>
                <w:szCs w:val="24"/>
              </w:rPr>
            </w:pPr>
            <w:r>
              <w:rPr>
                <w:rFonts w:ascii="Times New Roman" w:hAnsi="Times New Roman" w:cs="Times New Roman"/>
                <w:b/>
                <w:sz w:val="24"/>
                <w:szCs w:val="24"/>
              </w:rPr>
              <w:t>C</w:t>
            </w:r>
          </w:p>
        </w:tc>
      </w:tr>
      <w:tr w:rsidR="000278C6" w14:paraId="1FD0FDF4" w14:textId="77777777" w:rsidTr="009B716F">
        <w:tc>
          <w:tcPr>
            <w:tcW w:w="4675" w:type="dxa"/>
          </w:tcPr>
          <w:p w14:paraId="4A42C86D" w14:textId="685B9C5B" w:rsidR="000278C6" w:rsidRDefault="00E149B2" w:rsidP="0054212D">
            <w:pPr>
              <w:jc w:val="center"/>
              <w:rPr>
                <w:rFonts w:ascii="Times New Roman" w:hAnsi="Times New Roman" w:cs="Times New Roman"/>
                <w:b/>
                <w:sz w:val="24"/>
                <w:szCs w:val="24"/>
              </w:rPr>
            </w:pPr>
            <w:r>
              <w:rPr>
                <w:rFonts w:ascii="Times New Roman" w:hAnsi="Times New Roman" w:cs="Times New Roman"/>
                <w:b/>
                <w:sz w:val="24"/>
                <w:szCs w:val="24"/>
              </w:rPr>
              <w:t>3</w:t>
            </w:r>
            <w:r w:rsidR="0054212D">
              <w:rPr>
                <w:rFonts w:ascii="Times New Roman" w:hAnsi="Times New Roman" w:cs="Times New Roman"/>
                <w:b/>
                <w:sz w:val="24"/>
                <w:szCs w:val="24"/>
              </w:rPr>
              <w:t>85</w:t>
            </w:r>
            <w:r>
              <w:rPr>
                <w:rFonts w:ascii="Times New Roman" w:hAnsi="Times New Roman" w:cs="Times New Roman"/>
                <w:b/>
                <w:sz w:val="24"/>
                <w:szCs w:val="24"/>
              </w:rPr>
              <w:t xml:space="preserve"> – </w:t>
            </w:r>
            <w:r w:rsidR="0054212D">
              <w:rPr>
                <w:rFonts w:ascii="Times New Roman" w:hAnsi="Times New Roman" w:cs="Times New Roman"/>
                <w:b/>
                <w:sz w:val="24"/>
                <w:szCs w:val="24"/>
              </w:rPr>
              <w:t>401.4</w:t>
            </w:r>
            <w:r>
              <w:rPr>
                <w:rFonts w:ascii="Times New Roman" w:hAnsi="Times New Roman" w:cs="Times New Roman"/>
                <w:b/>
                <w:sz w:val="24"/>
                <w:szCs w:val="24"/>
              </w:rPr>
              <w:t xml:space="preserve"> (70 – 72.9%)</w:t>
            </w:r>
          </w:p>
        </w:tc>
        <w:tc>
          <w:tcPr>
            <w:tcW w:w="4675" w:type="dxa"/>
          </w:tcPr>
          <w:p w14:paraId="7F0FE4FF" w14:textId="09360D5C" w:rsidR="000278C6" w:rsidRDefault="000278C6" w:rsidP="009B716F">
            <w:pPr>
              <w:jc w:val="center"/>
              <w:rPr>
                <w:rFonts w:ascii="Times New Roman" w:hAnsi="Times New Roman" w:cs="Times New Roman"/>
                <w:b/>
                <w:sz w:val="24"/>
                <w:szCs w:val="24"/>
              </w:rPr>
            </w:pPr>
            <w:r>
              <w:rPr>
                <w:rFonts w:ascii="Times New Roman" w:hAnsi="Times New Roman" w:cs="Times New Roman"/>
                <w:b/>
                <w:sz w:val="24"/>
                <w:szCs w:val="24"/>
              </w:rPr>
              <w:t>C</w:t>
            </w:r>
            <w:r w:rsidR="00A27C9B">
              <w:rPr>
                <w:rFonts w:ascii="Times New Roman" w:hAnsi="Times New Roman" w:cs="Times New Roman"/>
                <w:b/>
                <w:sz w:val="24"/>
                <w:szCs w:val="24"/>
              </w:rPr>
              <w:t>-</w:t>
            </w:r>
          </w:p>
        </w:tc>
      </w:tr>
      <w:tr w:rsidR="000278C6" w14:paraId="231D3316" w14:textId="77777777" w:rsidTr="009B716F">
        <w:tc>
          <w:tcPr>
            <w:tcW w:w="4675" w:type="dxa"/>
          </w:tcPr>
          <w:p w14:paraId="720D744E" w14:textId="0BD6E8A3" w:rsidR="000278C6" w:rsidRDefault="00E149B2" w:rsidP="0054212D">
            <w:pPr>
              <w:jc w:val="center"/>
              <w:rPr>
                <w:rFonts w:ascii="Times New Roman" w:hAnsi="Times New Roman" w:cs="Times New Roman"/>
                <w:b/>
                <w:sz w:val="24"/>
                <w:szCs w:val="24"/>
              </w:rPr>
            </w:pPr>
            <w:r>
              <w:rPr>
                <w:rFonts w:ascii="Times New Roman" w:hAnsi="Times New Roman" w:cs="Times New Roman"/>
                <w:b/>
                <w:sz w:val="24"/>
                <w:szCs w:val="24"/>
              </w:rPr>
              <w:t>3</w:t>
            </w:r>
            <w:r w:rsidR="0054212D">
              <w:rPr>
                <w:rFonts w:ascii="Times New Roman" w:hAnsi="Times New Roman" w:cs="Times New Roman"/>
                <w:b/>
                <w:sz w:val="24"/>
                <w:szCs w:val="24"/>
              </w:rPr>
              <w:t>65.8</w:t>
            </w:r>
            <w:r>
              <w:rPr>
                <w:rFonts w:ascii="Times New Roman" w:hAnsi="Times New Roman" w:cs="Times New Roman"/>
                <w:b/>
                <w:sz w:val="24"/>
                <w:szCs w:val="24"/>
              </w:rPr>
              <w:t xml:space="preserve"> – 3</w:t>
            </w:r>
            <w:r w:rsidR="0054212D">
              <w:rPr>
                <w:rFonts w:ascii="Times New Roman" w:hAnsi="Times New Roman" w:cs="Times New Roman"/>
                <w:b/>
                <w:sz w:val="24"/>
                <w:szCs w:val="24"/>
              </w:rPr>
              <w:t>84.9</w:t>
            </w:r>
            <w:r>
              <w:rPr>
                <w:rFonts w:ascii="Times New Roman" w:hAnsi="Times New Roman" w:cs="Times New Roman"/>
                <w:b/>
                <w:sz w:val="24"/>
                <w:szCs w:val="24"/>
              </w:rPr>
              <w:t xml:space="preserve"> (66.5 – 69.9%)</w:t>
            </w:r>
          </w:p>
        </w:tc>
        <w:tc>
          <w:tcPr>
            <w:tcW w:w="4675" w:type="dxa"/>
          </w:tcPr>
          <w:p w14:paraId="0933CBC6" w14:textId="598E43B9" w:rsidR="000278C6" w:rsidRDefault="00A27C9B" w:rsidP="009B716F">
            <w:pPr>
              <w:jc w:val="center"/>
              <w:rPr>
                <w:rFonts w:ascii="Times New Roman" w:hAnsi="Times New Roman" w:cs="Times New Roman"/>
                <w:b/>
                <w:sz w:val="24"/>
                <w:szCs w:val="24"/>
              </w:rPr>
            </w:pPr>
            <w:r>
              <w:rPr>
                <w:rFonts w:ascii="Times New Roman" w:hAnsi="Times New Roman" w:cs="Times New Roman"/>
                <w:b/>
                <w:sz w:val="24"/>
                <w:szCs w:val="24"/>
              </w:rPr>
              <w:t>D+</w:t>
            </w:r>
          </w:p>
        </w:tc>
      </w:tr>
      <w:tr w:rsidR="000278C6" w14:paraId="4593E06F" w14:textId="77777777" w:rsidTr="009B716F">
        <w:tc>
          <w:tcPr>
            <w:tcW w:w="4675" w:type="dxa"/>
          </w:tcPr>
          <w:p w14:paraId="57D1B7E4" w14:textId="2A4C4BBD" w:rsidR="000278C6" w:rsidRDefault="00E149B2" w:rsidP="0054212D">
            <w:pPr>
              <w:jc w:val="center"/>
              <w:rPr>
                <w:rFonts w:ascii="Times New Roman" w:hAnsi="Times New Roman" w:cs="Times New Roman"/>
                <w:b/>
                <w:sz w:val="24"/>
                <w:szCs w:val="24"/>
              </w:rPr>
            </w:pPr>
            <w:r>
              <w:rPr>
                <w:rFonts w:ascii="Times New Roman" w:hAnsi="Times New Roman" w:cs="Times New Roman"/>
                <w:b/>
                <w:sz w:val="24"/>
                <w:szCs w:val="24"/>
              </w:rPr>
              <w:t>3</w:t>
            </w:r>
            <w:r w:rsidR="0054212D">
              <w:rPr>
                <w:rFonts w:ascii="Times New Roman" w:hAnsi="Times New Roman" w:cs="Times New Roman"/>
                <w:b/>
                <w:sz w:val="24"/>
                <w:szCs w:val="24"/>
              </w:rPr>
              <w:t>3</w:t>
            </w:r>
            <w:r>
              <w:rPr>
                <w:rFonts w:ascii="Times New Roman" w:hAnsi="Times New Roman" w:cs="Times New Roman"/>
                <w:b/>
                <w:sz w:val="24"/>
                <w:szCs w:val="24"/>
              </w:rPr>
              <w:t>0 – 3</w:t>
            </w:r>
            <w:r w:rsidR="0054212D">
              <w:rPr>
                <w:rFonts w:ascii="Times New Roman" w:hAnsi="Times New Roman" w:cs="Times New Roman"/>
                <w:b/>
                <w:sz w:val="24"/>
                <w:szCs w:val="24"/>
              </w:rPr>
              <w:t>65.7</w:t>
            </w:r>
            <w:r>
              <w:rPr>
                <w:rFonts w:ascii="Times New Roman" w:hAnsi="Times New Roman" w:cs="Times New Roman"/>
                <w:b/>
                <w:sz w:val="24"/>
                <w:szCs w:val="24"/>
              </w:rPr>
              <w:t xml:space="preserve"> (60 – 66.4%)</w:t>
            </w:r>
          </w:p>
        </w:tc>
        <w:tc>
          <w:tcPr>
            <w:tcW w:w="4675" w:type="dxa"/>
          </w:tcPr>
          <w:p w14:paraId="238878ED" w14:textId="2F7CF980" w:rsidR="000278C6" w:rsidRDefault="000278C6" w:rsidP="009B716F">
            <w:pPr>
              <w:jc w:val="center"/>
              <w:rPr>
                <w:rFonts w:ascii="Times New Roman" w:hAnsi="Times New Roman" w:cs="Times New Roman"/>
                <w:b/>
                <w:sz w:val="24"/>
                <w:szCs w:val="24"/>
              </w:rPr>
            </w:pPr>
            <w:r>
              <w:rPr>
                <w:rFonts w:ascii="Times New Roman" w:hAnsi="Times New Roman" w:cs="Times New Roman"/>
                <w:b/>
                <w:sz w:val="24"/>
                <w:szCs w:val="24"/>
              </w:rPr>
              <w:t>D</w:t>
            </w:r>
          </w:p>
        </w:tc>
      </w:tr>
      <w:tr w:rsidR="000278C6" w14:paraId="342BA6AE" w14:textId="77777777" w:rsidTr="009B716F">
        <w:tc>
          <w:tcPr>
            <w:tcW w:w="4675" w:type="dxa"/>
          </w:tcPr>
          <w:p w14:paraId="7B521738" w14:textId="309FA53C" w:rsidR="000278C6" w:rsidRDefault="0054212D" w:rsidP="0054212D">
            <w:pPr>
              <w:jc w:val="center"/>
              <w:rPr>
                <w:rFonts w:ascii="Times New Roman" w:hAnsi="Times New Roman" w:cs="Times New Roman"/>
                <w:b/>
                <w:sz w:val="24"/>
                <w:szCs w:val="24"/>
              </w:rPr>
            </w:pPr>
            <w:r>
              <w:rPr>
                <w:rFonts w:ascii="Times New Roman" w:hAnsi="Times New Roman" w:cs="Times New Roman"/>
                <w:b/>
                <w:sz w:val="24"/>
                <w:szCs w:val="24"/>
              </w:rPr>
              <w:t>32</w:t>
            </w:r>
            <w:r w:rsidR="00E149B2">
              <w:rPr>
                <w:rFonts w:ascii="Times New Roman" w:hAnsi="Times New Roman" w:cs="Times New Roman"/>
                <w:b/>
                <w:sz w:val="24"/>
                <w:szCs w:val="24"/>
              </w:rPr>
              <w:t>9.9 and below (&lt; 60%)</w:t>
            </w:r>
          </w:p>
        </w:tc>
        <w:tc>
          <w:tcPr>
            <w:tcW w:w="4675" w:type="dxa"/>
          </w:tcPr>
          <w:p w14:paraId="1751B223" w14:textId="67377B04" w:rsidR="000278C6" w:rsidRDefault="000278C6" w:rsidP="009B716F">
            <w:pPr>
              <w:jc w:val="center"/>
              <w:rPr>
                <w:rFonts w:ascii="Times New Roman" w:hAnsi="Times New Roman" w:cs="Times New Roman"/>
                <w:b/>
                <w:sz w:val="24"/>
                <w:szCs w:val="24"/>
              </w:rPr>
            </w:pPr>
            <w:r>
              <w:rPr>
                <w:rFonts w:ascii="Times New Roman" w:hAnsi="Times New Roman" w:cs="Times New Roman"/>
                <w:b/>
                <w:sz w:val="24"/>
                <w:szCs w:val="24"/>
              </w:rPr>
              <w:t>F</w:t>
            </w:r>
          </w:p>
        </w:tc>
      </w:tr>
    </w:tbl>
    <w:p w14:paraId="698FC0A3" w14:textId="13232A43" w:rsidR="009B716F" w:rsidRDefault="00FD1051" w:rsidP="004963EA">
      <w:pPr>
        <w:rPr>
          <w:rFonts w:ascii="Times New Roman" w:hAnsi="Times New Roman" w:cs="Times New Roman"/>
          <w:b/>
          <w:sz w:val="24"/>
          <w:szCs w:val="24"/>
        </w:rPr>
      </w:pPr>
      <w:r>
        <w:rPr>
          <w:rFonts w:ascii="Times New Roman" w:hAnsi="Times New Roman" w:cs="Times New Roman"/>
          <w:b/>
          <w:sz w:val="24"/>
          <w:szCs w:val="24"/>
        </w:rPr>
        <w:t>Grading will be ba</w:t>
      </w:r>
      <w:r w:rsidR="00756BAF">
        <w:rPr>
          <w:rFonts w:ascii="Times New Roman" w:hAnsi="Times New Roman" w:cs="Times New Roman"/>
          <w:b/>
          <w:sz w:val="24"/>
          <w:szCs w:val="24"/>
        </w:rPr>
        <w:t>sed on what is shown in the table above</w:t>
      </w:r>
      <w:r>
        <w:rPr>
          <w:rFonts w:ascii="Times New Roman" w:hAnsi="Times New Roman" w:cs="Times New Roman"/>
          <w:b/>
          <w:sz w:val="24"/>
          <w:szCs w:val="24"/>
        </w:rPr>
        <w:t>, and not what is shown on Canvas.</w:t>
      </w:r>
    </w:p>
    <w:p w14:paraId="6E457FE0" w14:textId="77777777" w:rsidR="00CE4681" w:rsidRPr="00CE4681" w:rsidRDefault="00CE4681" w:rsidP="00CE4681">
      <w:pPr>
        <w:rPr>
          <w:rFonts w:ascii="Times New Roman" w:hAnsi="Times New Roman" w:cs="Times New Roman"/>
          <w:b/>
          <w:bCs/>
          <w:sz w:val="24"/>
          <w:szCs w:val="24"/>
        </w:rPr>
      </w:pPr>
      <w:r w:rsidRPr="00CE4681">
        <w:rPr>
          <w:rFonts w:ascii="Times New Roman" w:hAnsi="Times New Roman" w:cs="Times New Roman"/>
          <w:b/>
          <w:bCs/>
          <w:sz w:val="24"/>
          <w:szCs w:val="24"/>
        </w:rPr>
        <w:t>GENERAL EXPECTATIONS AND COURSE CONDUCT</w:t>
      </w:r>
    </w:p>
    <w:p w14:paraId="066AB74B" w14:textId="4A6DD4C3" w:rsidR="00CE4681" w:rsidRPr="00CE4681" w:rsidRDefault="00CE4681" w:rsidP="00CE4681">
      <w:pPr>
        <w:rPr>
          <w:rFonts w:ascii="Times New Roman" w:hAnsi="Times New Roman" w:cs="Times New Roman"/>
          <w:bCs/>
          <w:sz w:val="24"/>
          <w:szCs w:val="24"/>
        </w:rPr>
      </w:pPr>
      <w:r w:rsidRPr="00CE4681">
        <w:rPr>
          <w:rFonts w:ascii="Times New Roman" w:hAnsi="Times New Roman" w:cs="Times New Roman"/>
          <w:b/>
          <w:sz w:val="24"/>
          <w:szCs w:val="24"/>
          <w:u w:val="single"/>
        </w:rPr>
        <w:t>Formatting:</w:t>
      </w:r>
      <w:r w:rsidRPr="00CE4681">
        <w:rPr>
          <w:rFonts w:ascii="Times New Roman" w:hAnsi="Times New Roman" w:cs="Times New Roman"/>
          <w:bCs/>
          <w:sz w:val="24"/>
          <w:szCs w:val="24"/>
        </w:rPr>
        <w:t xml:space="preserve"> </w:t>
      </w:r>
      <w:r w:rsidRPr="00CE4681">
        <w:rPr>
          <w:rFonts w:ascii="Times New Roman" w:hAnsi="Times New Roman" w:cs="Times New Roman"/>
          <w:bCs/>
          <w:i/>
          <w:iCs/>
          <w:sz w:val="24"/>
          <w:szCs w:val="24"/>
        </w:rPr>
        <w:t xml:space="preserve">All work </w:t>
      </w:r>
      <w:r w:rsidRPr="00CE4681">
        <w:rPr>
          <w:rFonts w:ascii="Times New Roman" w:hAnsi="Times New Roman" w:cs="Times New Roman"/>
          <w:bCs/>
          <w:sz w:val="24"/>
          <w:szCs w:val="24"/>
        </w:rPr>
        <w:t>done outside of class (formal essays and brief assignments) should be submitted</w:t>
      </w:r>
      <w:r w:rsidR="003B5AB4">
        <w:rPr>
          <w:rFonts w:ascii="Times New Roman" w:hAnsi="Times New Roman" w:cs="Times New Roman"/>
          <w:bCs/>
          <w:sz w:val="24"/>
          <w:szCs w:val="24"/>
        </w:rPr>
        <w:t xml:space="preserve"> </w:t>
      </w:r>
      <w:r w:rsidRPr="00CE4681">
        <w:rPr>
          <w:rFonts w:ascii="Times New Roman" w:hAnsi="Times New Roman" w:cs="Times New Roman"/>
          <w:bCs/>
          <w:sz w:val="24"/>
          <w:szCs w:val="24"/>
        </w:rPr>
        <w:t>double-spaced and formatted for 8.5" x 11" pages, using 1" margins left and right, top and bottom. You</w:t>
      </w:r>
      <w:r w:rsidR="003B5AB4">
        <w:rPr>
          <w:rFonts w:ascii="Times New Roman" w:hAnsi="Times New Roman" w:cs="Times New Roman"/>
          <w:bCs/>
          <w:sz w:val="24"/>
          <w:szCs w:val="24"/>
        </w:rPr>
        <w:t xml:space="preserve"> </w:t>
      </w:r>
      <w:r w:rsidRPr="00CE4681">
        <w:rPr>
          <w:rFonts w:ascii="Times New Roman" w:hAnsi="Times New Roman" w:cs="Times New Roman"/>
          <w:bCs/>
          <w:sz w:val="24"/>
          <w:szCs w:val="24"/>
        </w:rPr>
        <w:t>should use 12-point Times New Roman font, and number pages after the first. Each assignment should be</w:t>
      </w:r>
      <w:r w:rsidR="003B5AB4">
        <w:rPr>
          <w:rFonts w:ascii="Times New Roman" w:hAnsi="Times New Roman" w:cs="Times New Roman"/>
          <w:bCs/>
          <w:sz w:val="24"/>
          <w:szCs w:val="24"/>
        </w:rPr>
        <w:t xml:space="preserve"> </w:t>
      </w:r>
      <w:r w:rsidRPr="00CE4681">
        <w:rPr>
          <w:rFonts w:ascii="Times New Roman" w:hAnsi="Times New Roman" w:cs="Times New Roman"/>
          <w:bCs/>
          <w:sz w:val="24"/>
          <w:szCs w:val="24"/>
        </w:rPr>
        <w:t>headed with your name and the assignment name, and the title of your essay. All formal essays must have</w:t>
      </w:r>
      <w:r w:rsidR="003B5AB4">
        <w:rPr>
          <w:rFonts w:ascii="Times New Roman" w:hAnsi="Times New Roman" w:cs="Times New Roman"/>
          <w:bCs/>
          <w:sz w:val="24"/>
          <w:szCs w:val="24"/>
        </w:rPr>
        <w:t xml:space="preserve"> </w:t>
      </w:r>
      <w:r w:rsidRPr="00CE4681">
        <w:rPr>
          <w:rFonts w:ascii="Times New Roman" w:hAnsi="Times New Roman" w:cs="Times New Roman"/>
          <w:bCs/>
          <w:sz w:val="24"/>
          <w:szCs w:val="24"/>
        </w:rPr>
        <w:t>titles related to the writing (not the assignment title from the professor). It is best to save your work as a</w:t>
      </w:r>
      <w:r w:rsidR="00E33EAB">
        <w:rPr>
          <w:rFonts w:ascii="Times New Roman" w:hAnsi="Times New Roman" w:cs="Times New Roman"/>
          <w:bCs/>
          <w:sz w:val="24"/>
          <w:szCs w:val="24"/>
        </w:rPr>
        <w:t xml:space="preserve"> </w:t>
      </w:r>
      <w:r w:rsidRPr="00CE4681">
        <w:rPr>
          <w:rFonts w:ascii="Times New Roman" w:hAnsi="Times New Roman" w:cs="Times New Roman"/>
          <w:bCs/>
          <w:sz w:val="24"/>
          <w:szCs w:val="24"/>
        </w:rPr>
        <w:t>PDF to avoid format errors. Follow APA style for citations and references.</w:t>
      </w:r>
      <w:r w:rsidR="00E33EAB">
        <w:rPr>
          <w:rFonts w:ascii="Times New Roman" w:hAnsi="Times New Roman" w:cs="Times New Roman"/>
          <w:bCs/>
          <w:sz w:val="24"/>
          <w:szCs w:val="24"/>
        </w:rPr>
        <w:t xml:space="preserve"> </w:t>
      </w:r>
      <w:r w:rsidRPr="00CE4681">
        <w:rPr>
          <w:rFonts w:ascii="Times New Roman" w:hAnsi="Times New Roman" w:cs="Times New Roman"/>
          <w:bCs/>
          <w:sz w:val="24"/>
          <w:szCs w:val="24"/>
        </w:rPr>
        <w:t>On the date listed on the syllabus for each assignment, a copy is due on CANVAS before class. D</w:t>
      </w:r>
      <w:r w:rsidR="00E33EAB">
        <w:rPr>
          <w:rFonts w:ascii="Times New Roman" w:hAnsi="Times New Roman" w:cs="Times New Roman"/>
          <w:bCs/>
          <w:sz w:val="24"/>
          <w:szCs w:val="24"/>
        </w:rPr>
        <w:t xml:space="preserve">O NOT </w:t>
      </w:r>
      <w:r w:rsidRPr="00CE4681">
        <w:rPr>
          <w:rFonts w:ascii="Times New Roman" w:hAnsi="Times New Roman" w:cs="Times New Roman"/>
          <w:bCs/>
          <w:sz w:val="24"/>
          <w:szCs w:val="24"/>
        </w:rPr>
        <w:t>email assignments to the professor.</w:t>
      </w:r>
    </w:p>
    <w:p w14:paraId="0D97E8A8" w14:textId="4CB57A1E" w:rsidR="00C461DD" w:rsidRDefault="00C461DD" w:rsidP="004963EA">
      <w:pPr>
        <w:rPr>
          <w:rFonts w:ascii="Times New Roman" w:hAnsi="Times New Roman" w:cs="Times New Roman"/>
          <w:b/>
          <w:sz w:val="24"/>
          <w:szCs w:val="24"/>
        </w:rPr>
      </w:pPr>
      <w:r>
        <w:rPr>
          <w:rFonts w:ascii="Times New Roman" w:hAnsi="Times New Roman" w:cs="Times New Roman"/>
          <w:b/>
          <w:sz w:val="24"/>
          <w:szCs w:val="24"/>
        </w:rPr>
        <w:t xml:space="preserve">LATE </w:t>
      </w:r>
      <w:r w:rsidR="00A9666F">
        <w:rPr>
          <w:rFonts w:ascii="Times New Roman" w:hAnsi="Times New Roman" w:cs="Times New Roman"/>
          <w:b/>
          <w:sz w:val="24"/>
          <w:szCs w:val="24"/>
        </w:rPr>
        <w:t>ASSIGNMENT PENALTIES</w:t>
      </w:r>
      <w:r w:rsidR="00AA42ED">
        <w:rPr>
          <w:rFonts w:ascii="Times New Roman" w:hAnsi="Times New Roman" w:cs="Times New Roman"/>
          <w:b/>
          <w:sz w:val="24"/>
          <w:szCs w:val="24"/>
        </w:rPr>
        <w:t xml:space="preserve"> </w:t>
      </w:r>
    </w:p>
    <w:p w14:paraId="72D3D0C5" w14:textId="4DDEE273" w:rsidR="00C461DD" w:rsidRDefault="00C461DD" w:rsidP="004963EA">
      <w:pPr>
        <w:rPr>
          <w:rFonts w:ascii="Times New Roman" w:hAnsi="Times New Roman" w:cs="Times New Roman"/>
          <w:sz w:val="24"/>
          <w:szCs w:val="24"/>
        </w:rPr>
      </w:pPr>
      <w:r>
        <w:rPr>
          <w:rFonts w:ascii="Times New Roman" w:hAnsi="Times New Roman" w:cs="Times New Roman"/>
          <w:sz w:val="24"/>
          <w:szCs w:val="24"/>
        </w:rPr>
        <w:t>There will be a late assignment penalty applied to any assignment submitted after the due date</w:t>
      </w:r>
      <w:r w:rsidR="00F65423">
        <w:rPr>
          <w:rFonts w:ascii="Times New Roman" w:hAnsi="Times New Roman" w:cs="Times New Roman"/>
          <w:sz w:val="24"/>
          <w:szCs w:val="24"/>
        </w:rPr>
        <w:t>/time</w:t>
      </w:r>
      <w:r>
        <w:rPr>
          <w:rFonts w:ascii="Times New Roman" w:hAnsi="Times New Roman" w:cs="Times New Roman"/>
          <w:sz w:val="24"/>
          <w:szCs w:val="24"/>
        </w:rPr>
        <w:t xml:space="preserve"> based on the following schedule: after due date/</w:t>
      </w:r>
      <w:r w:rsidR="00F65423">
        <w:rPr>
          <w:rFonts w:ascii="Times New Roman" w:hAnsi="Times New Roman" w:cs="Times New Roman"/>
          <w:sz w:val="24"/>
          <w:szCs w:val="24"/>
        </w:rPr>
        <w:t>time</w:t>
      </w:r>
      <w:r>
        <w:rPr>
          <w:rFonts w:ascii="Times New Roman" w:hAnsi="Times New Roman" w:cs="Times New Roman"/>
          <w:sz w:val="24"/>
          <w:szCs w:val="24"/>
        </w:rPr>
        <w:t xml:space="preserve"> and up to 1 day late, </w:t>
      </w:r>
      <w:proofErr w:type="gramStart"/>
      <w:r>
        <w:rPr>
          <w:rFonts w:ascii="Times New Roman" w:hAnsi="Times New Roman" w:cs="Times New Roman"/>
          <w:sz w:val="24"/>
          <w:szCs w:val="24"/>
        </w:rPr>
        <w:t>20% point</w:t>
      </w:r>
      <w:proofErr w:type="gramEnd"/>
      <w:r>
        <w:rPr>
          <w:rFonts w:ascii="Times New Roman" w:hAnsi="Times New Roman" w:cs="Times New Roman"/>
          <w:sz w:val="24"/>
          <w:szCs w:val="24"/>
        </w:rPr>
        <w:t xml:space="preserve"> deduction. 2 days to 3 days late, </w:t>
      </w:r>
      <w:proofErr w:type="gramStart"/>
      <w:r>
        <w:rPr>
          <w:rFonts w:ascii="Times New Roman" w:hAnsi="Times New Roman" w:cs="Times New Roman"/>
          <w:sz w:val="24"/>
          <w:szCs w:val="24"/>
        </w:rPr>
        <w:t>30% point</w:t>
      </w:r>
      <w:proofErr w:type="gramEnd"/>
      <w:r>
        <w:rPr>
          <w:rFonts w:ascii="Times New Roman" w:hAnsi="Times New Roman" w:cs="Times New Roman"/>
          <w:sz w:val="24"/>
          <w:szCs w:val="24"/>
        </w:rPr>
        <w:t xml:space="preserve"> deduction. 4 days to 6 days late, </w:t>
      </w:r>
      <w:proofErr w:type="gramStart"/>
      <w:r>
        <w:rPr>
          <w:rFonts w:ascii="Times New Roman" w:hAnsi="Times New Roman" w:cs="Times New Roman"/>
          <w:sz w:val="24"/>
          <w:szCs w:val="24"/>
        </w:rPr>
        <w:t>60% point</w:t>
      </w:r>
      <w:proofErr w:type="gramEnd"/>
      <w:r>
        <w:rPr>
          <w:rFonts w:ascii="Times New Roman" w:hAnsi="Times New Roman" w:cs="Times New Roman"/>
          <w:sz w:val="24"/>
          <w:szCs w:val="24"/>
        </w:rPr>
        <w:t xml:space="preserve"> deduction. 7days plus late: </w:t>
      </w:r>
      <w:proofErr w:type="gramStart"/>
      <w:r>
        <w:rPr>
          <w:rFonts w:ascii="Times New Roman" w:hAnsi="Times New Roman" w:cs="Times New Roman"/>
          <w:sz w:val="24"/>
          <w:szCs w:val="24"/>
        </w:rPr>
        <w:t>100% point</w:t>
      </w:r>
      <w:proofErr w:type="gramEnd"/>
      <w:r>
        <w:rPr>
          <w:rFonts w:ascii="Times New Roman" w:hAnsi="Times New Roman" w:cs="Times New Roman"/>
          <w:sz w:val="24"/>
          <w:szCs w:val="24"/>
        </w:rPr>
        <w:t xml:space="preserve"> deduction. The only exception to the point deduction will be for documented emergencies.</w:t>
      </w:r>
      <w:r w:rsidR="00AA42ED">
        <w:rPr>
          <w:rFonts w:ascii="Times New Roman" w:hAnsi="Times New Roman" w:cs="Times New Roman"/>
          <w:sz w:val="24"/>
          <w:szCs w:val="24"/>
        </w:rPr>
        <w:t xml:space="preserve"> </w:t>
      </w:r>
    </w:p>
    <w:p w14:paraId="20FC651F" w14:textId="6E800EF9" w:rsidR="00C461DD" w:rsidRDefault="00C461DD" w:rsidP="004963EA">
      <w:pPr>
        <w:rPr>
          <w:rFonts w:ascii="Times New Roman" w:hAnsi="Times New Roman" w:cs="Times New Roman"/>
          <w:b/>
          <w:sz w:val="24"/>
          <w:szCs w:val="24"/>
        </w:rPr>
      </w:pPr>
      <w:r>
        <w:rPr>
          <w:rFonts w:ascii="Times New Roman" w:hAnsi="Times New Roman" w:cs="Times New Roman"/>
          <w:b/>
          <w:sz w:val="24"/>
          <w:szCs w:val="24"/>
        </w:rPr>
        <w:t>MISSED IN-CLASS EXERCISES</w:t>
      </w:r>
      <w:r w:rsidR="0054212D">
        <w:rPr>
          <w:rFonts w:ascii="Times New Roman" w:hAnsi="Times New Roman" w:cs="Times New Roman"/>
          <w:b/>
          <w:sz w:val="24"/>
          <w:szCs w:val="24"/>
        </w:rPr>
        <w:t>, PARTICIPATION</w:t>
      </w:r>
      <w:r w:rsidR="00A9666F">
        <w:rPr>
          <w:rFonts w:ascii="Times New Roman" w:hAnsi="Times New Roman" w:cs="Times New Roman"/>
          <w:b/>
          <w:sz w:val="24"/>
          <w:szCs w:val="24"/>
        </w:rPr>
        <w:t xml:space="preserve"> AND ASSIGNMENTS</w:t>
      </w:r>
    </w:p>
    <w:p w14:paraId="1925B803" w14:textId="56E81263" w:rsidR="00C461DD" w:rsidRPr="00C461DD" w:rsidRDefault="00C461DD" w:rsidP="004963EA">
      <w:pPr>
        <w:rPr>
          <w:rFonts w:ascii="Times New Roman" w:hAnsi="Times New Roman" w:cs="Times New Roman"/>
          <w:sz w:val="24"/>
          <w:szCs w:val="24"/>
        </w:rPr>
      </w:pPr>
      <w:r>
        <w:rPr>
          <w:rFonts w:ascii="Times New Roman" w:hAnsi="Times New Roman" w:cs="Times New Roman"/>
          <w:sz w:val="24"/>
          <w:szCs w:val="24"/>
        </w:rPr>
        <w:t xml:space="preserve">The class involves in-class </w:t>
      </w:r>
      <w:r w:rsidR="00F65423">
        <w:rPr>
          <w:rFonts w:ascii="Times New Roman" w:hAnsi="Times New Roman" w:cs="Times New Roman"/>
          <w:sz w:val="24"/>
          <w:szCs w:val="24"/>
        </w:rPr>
        <w:t>exercises that</w:t>
      </w:r>
      <w:r>
        <w:rPr>
          <w:rFonts w:ascii="Times New Roman" w:hAnsi="Times New Roman" w:cs="Times New Roman"/>
          <w:sz w:val="24"/>
          <w:szCs w:val="24"/>
        </w:rPr>
        <w:t xml:space="preserve"> are not announced beforehand. If you cannot make any class session for any reason, please notify me via email the day of the class. If, I’m notified of any absence, I will allow make-ups for in-class</w:t>
      </w:r>
      <w:r w:rsidR="008225D7">
        <w:rPr>
          <w:rFonts w:ascii="Times New Roman" w:hAnsi="Times New Roman" w:cs="Times New Roman"/>
          <w:sz w:val="24"/>
          <w:szCs w:val="24"/>
        </w:rPr>
        <w:t xml:space="preserve"> exercises</w:t>
      </w:r>
      <w:r>
        <w:rPr>
          <w:rFonts w:ascii="Times New Roman" w:hAnsi="Times New Roman" w:cs="Times New Roman"/>
          <w:sz w:val="24"/>
          <w:szCs w:val="24"/>
        </w:rPr>
        <w:t xml:space="preserve">. There will be no make-ups if I have not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notified or if notification is given on any day after the class date.</w:t>
      </w:r>
      <w:r w:rsidR="00F65423">
        <w:rPr>
          <w:rFonts w:ascii="Times New Roman" w:hAnsi="Times New Roman" w:cs="Times New Roman"/>
          <w:sz w:val="24"/>
          <w:szCs w:val="24"/>
        </w:rPr>
        <w:t xml:space="preserve"> 3 make-up exercises are allowed during the semester for any reason. Any makeup after the initial 3 will require a documented explanation for your absence before the make-up is allowed.</w:t>
      </w:r>
      <w:r w:rsidR="00A9666F">
        <w:rPr>
          <w:rFonts w:ascii="Times New Roman" w:hAnsi="Times New Roman" w:cs="Times New Roman"/>
          <w:sz w:val="24"/>
          <w:szCs w:val="24"/>
        </w:rPr>
        <w:t xml:space="preserve"> Make-up assignments are permitted with prior approval of instructor. Make-ups are only allowed for documented emergencies. To avoid late assignment penalties, any make-up assignments will require proof of reason for missing assignment due date.</w:t>
      </w:r>
    </w:p>
    <w:p w14:paraId="3DC7AE31" w14:textId="122A79F4" w:rsidR="0024539F" w:rsidRPr="00BD3C21" w:rsidRDefault="00BD3C21" w:rsidP="0024539F">
      <w:pPr>
        <w:rPr>
          <w:rFonts w:ascii="Times New Roman" w:hAnsi="Times New Roman" w:cs="Times New Roman"/>
          <w:b/>
          <w:sz w:val="24"/>
          <w:szCs w:val="24"/>
        </w:rPr>
      </w:pPr>
      <w:r w:rsidRPr="00BD3C21">
        <w:rPr>
          <w:rFonts w:ascii="Times New Roman" w:hAnsi="Times New Roman" w:cs="Times New Roman"/>
          <w:b/>
          <w:sz w:val="24"/>
          <w:szCs w:val="24"/>
        </w:rPr>
        <w:t>PARTICIPATION</w:t>
      </w:r>
    </w:p>
    <w:p w14:paraId="5F3E68BB" w14:textId="0EE45E76" w:rsidR="0024539F" w:rsidRDefault="0024539F" w:rsidP="00CA1746">
      <w:pPr>
        <w:rPr>
          <w:rFonts w:ascii="Times New Roman" w:hAnsi="Times New Roman" w:cs="Times New Roman"/>
          <w:bCs/>
          <w:sz w:val="24"/>
          <w:szCs w:val="24"/>
        </w:rPr>
      </w:pPr>
      <w:r w:rsidRPr="0024539F">
        <w:rPr>
          <w:rFonts w:ascii="Times New Roman" w:hAnsi="Times New Roman" w:cs="Times New Roman"/>
          <w:sz w:val="24"/>
          <w:szCs w:val="24"/>
        </w:rPr>
        <w:t xml:space="preserve">Students will be expected to contribute ideas and opinions based on the material they have learned in the class. Class participation points are based on a combination of your attendance and the extent to which you contribute in a meaningful way to course related discussion in the classroom. Class participation will be evaluated based on the quality of the contribution that you make to the class, not simply the quantity. Making a quality contribution to the class discussion means offering a comment, idea, suggestion, or question that move the discussion forward or in a </w:t>
      </w:r>
      <w:r w:rsidRPr="0024539F">
        <w:rPr>
          <w:rFonts w:ascii="Times New Roman" w:hAnsi="Times New Roman" w:cs="Times New Roman"/>
          <w:sz w:val="24"/>
          <w:szCs w:val="24"/>
        </w:rPr>
        <w:lastRenderedPageBreak/>
        <w:t xml:space="preserve">new direction, and not repeating an idea that another classmate or the instructor has already stated. Your presence is a necessary but not sufficient condition for class participation points. </w:t>
      </w:r>
      <w:r w:rsidRPr="0024539F">
        <w:rPr>
          <w:rFonts w:ascii="Times New Roman" w:hAnsi="Times New Roman" w:cs="Times New Roman"/>
          <w:bCs/>
          <w:sz w:val="24"/>
          <w:szCs w:val="24"/>
        </w:rPr>
        <w:t xml:space="preserve">You must be willing and prepared to answer questions and participate in discussions. </w:t>
      </w:r>
      <w:r w:rsidR="007F4F0A">
        <w:rPr>
          <w:rFonts w:ascii="Times New Roman" w:hAnsi="Times New Roman" w:cs="Times New Roman"/>
          <w:bCs/>
          <w:sz w:val="24"/>
          <w:szCs w:val="24"/>
        </w:rPr>
        <w:t>Class participation will be graded on a weekly/bi-weekly basis with a maximum of 4 points per participation grading period and a minimum of 0 points.</w:t>
      </w:r>
      <w:r w:rsidRPr="0024539F">
        <w:rPr>
          <w:rFonts w:ascii="Times New Roman" w:hAnsi="Times New Roman" w:cs="Times New Roman"/>
          <w:bCs/>
          <w:sz w:val="24"/>
          <w:szCs w:val="24"/>
        </w:rPr>
        <w:t xml:space="preserve"> </w:t>
      </w:r>
    </w:p>
    <w:p w14:paraId="42D282AD" w14:textId="406C5889" w:rsidR="00C37354" w:rsidRDefault="00C37354" w:rsidP="00CA1746">
      <w:pPr>
        <w:rPr>
          <w:rFonts w:ascii="Times New Roman" w:hAnsi="Times New Roman" w:cs="Times New Roman"/>
          <w:bCs/>
          <w:sz w:val="24"/>
          <w:szCs w:val="24"/>
        </w:rPr>
      </w:pPr>
    </w:p>
    <w:p w14:paraId="33FAFE70" w14:textId="77777777" w:rsidR="00C37354" w:rsidRDefault="00C37354" w:rsidP="00C37354">
      <w:pPr>
        <w:rPr>
          <w:rFonts w:ascii="Times New Roman" w:hAnsi="Times New Roman" w:cs="Times New Roman"/>
          <w:b/>
          <w:bCs/>
          <w:sz w:val="24"/>
          <w:szCs w:val="24"/>
        </w:rPr>
      </w:pPr>
      <w:r>
        <w:rPr>
          <w:rFonts w:ascii="Times New Roman" w:hAnsi="Times New Roman" w:cs="Times New Roman"/>
          <w:b/>
          <w:bCs/>
          <w:sz w:val="24"/>
          <w:szCs w:val="24"/>
        </w:rPr>
        <w:t>LINKEDIN EXERCISE</w:t>
      </w:r>
    </w:p>
    <w:p w14:paraId="3EFFDD10" w14:textId="77777777" w:rsidR="00C37354" w:rsidRPr="00C423DC" w:rsidRDefault="00C37354" w:rsidP="00C37354">
      <w:pPr>
        <w:rPr>
          <w:rFonts w:ascii="Times New Roman" w:hAnsi="Times New Roman" w:cs="Times New Roman"/>
          <w:sz w:val="24"/>
          <w:szCs w:val="24"/>
        </w:rPr>
      </w:pPr>
      <w:r>
        <w:rPr>
          <w:rFonts w:ascii="Times New Roman" w:hAnsi="Times New Roman" w:cs="Times New Roman"/>
          <w:bCs/>
          <w:sz w:val="24"/>
          <w:szCs w:val="24"/>
        </w:rPr>
        <w:t xml:space="preserve">As the effective use of social media has become an important part of a salesperson job, this course includes an assignment in which you will be asked to practice several activities in social networking using the LinkedIn.com website. This exercise will involve 3 parts with the goal of improving your SSI index, and the final part will include </w:t>
      </w:r>
      <w:proofErr w:type="gramStart"/>
      <w:r>
        <w:rPr>
          <w:rFonts w:ascii="Times New Roman" w:hAnsi="Times New Roman" w:cs="Times New Roman"/>
          <w:bCs/>
          <w:sz w:val="24"/>
          <w:szCs w:val="24"/>
        </w:rPr>
        <w:t>an</w:t>
      </w:r>
      <w:proofErr w:type="gramEnd"/>
      <w:r>
        <w:rPr>
          <w:rFonts w:ascii="Times New Roman" w:hAnsi="Times New Roman" w:cs="Times New Roman"/>
          <w:bCs/>
          <w:sz w:val="24"/>
          <w:szCs w:val="24"/>
        </w:rPr>
        <w:t xml:space="preserve"> write-up in which you will write a 2-3 page summary of what you learned after completing the exercise. Full details to be provided in class.</w:t>
      </w:r>
    </w:p>
    <w:p w14:paraId="2D15C939" w14:textId="77777777" w:rsidR="00C249E4" w:rsidRDefault="00C249E4" w:rsidP="00737DFD">
      <w:pPr>
        <w:rPr>
          <w:rFonts w:ascii="Times New Roman" w:hAnsi="Times New Roman" w:cs="Times New Roman"/>
          <w:b/>
          <w:sz w:val="24"/>
          <w:szCs w:val="24"/>
        </w:rPr>
      </w:pPr>
    </w:p>
    <w:p w14:paraId="6989BD24" w14:textId="2D67FFA4" w:rsidR="00CA5190" w:rsidRDefault="005D7096" w:rsidP="00737DFD">
      <w:pPr>
        <w:rPr>
          <w:rFonts w:ascii="Times New Roman" w:hAnsi="Times New Roman" w:cs="Times New Roman"/>
          <w:b/>
          <w:sz w:val="24"/>
          <w:szCs w:val="24"/>
        </w:rPr>
      </w:pPr>
      <w:r>
        <w:rPr>
          <w:rFonts w:ascii="Times New Roman" w:hAnsi="Times New Roman" w:cs="Times New Roman"/>
          <w:b/>
          <w:sz w:val="24"/>
          <w:szCs w:val="24"/>
        </w:rPr>
        <w:t>COURSE SCHEDULE:</w:t>
      </w:r>
    </w:p>
    <w:tbl>
      <w:tblPr>
        <w:tblStyle w:val="TableGrid"/>
        <w:tblW w:w="0" w:type="auto"/>
        <w:tblLook w:val="04A0" w:firstRow="1" w:lastRow="0" w:firstColumn="1" w:lastColumn="0" w:noHBand="0" w:noVBand="1"/>
      </w:tblPr>
      <w:tblGrid>
        <w:gridCol w:w="1525"/>
        <w:gridCol w:w="6120"/>
        <w:gridCol w:w="1705"/>
      </w:tblGrid>
      <w:tr w:rsidR="00BC475B" w14:paraId="00A1FD67" w14:textId="77777777" w:rsidTr="00BC475B">
        <w:tc>
          <w:tcPr>
            <w:tcW w:w="1525" w:type="dxa"/>
          </w:tcPr>
          <w:p w14:paraId="084939C7" w14:textId="764D2F63" w:rsidR="00BC475B" w:rsidRDefault="00BC475B" w:rsidP="00BC475B">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6120" w:type="dxa"/>
          </w:tcPr>
          <w:p w14:paraId="7C3A4ED9" w14:textId="03C4694D" w:rsidR="00BC475B" w:rsidRDefault="00BC475B" w:rsidP="00BC475B">
            <w:pPr>
              <w:jc w:val="center"/>
              <w:rPr>
                <w:rFonts w:ascii="Times New Roman" w:hAnsi="Times New Roman" w:cs="Times New Roman"/>
                <w:b/>
                <w:sz w:val="24"/>
                <w:szCs w:val="24"/>
              </w:rPr>
            </w:pPr>
            <w:r>
              <w:rPr>
                <w:rFonts w:ascii="Times New Roman" w:hAnsi="Times New Roman" w:cs="Times New Roman"/>
                <w:b/>
                <w:sz w:val="24"/>
                <w:szCs w:val="24"/>
              </w:rPr>
              <w:t>TOPIC</w:t>
            </w:r>
          </w:p>
        </w:tc>
        <w:tc>
          <w:tcPr>
            <w:tcW w:w="1705" w:type="dxa"/>
          </w:tcPr>
          <w:p w14:paraId="63EFC694" w14:textId="1C670A53" w:rsidR="00BC475B" w:rsidRDefault="00BC475B" w:rsidP="00BC475B">
            <w:pPr>
              <w:jc w:val="center"/>
              <w:rPr>
                <w:rFonts w:ascii="Times New Roman" w:hAnsi="Times New Roman" w:cs="Times New Roman"/>
                <w:b/>
                <w:sz w:val="24"/>
                <w:szCs w:val="24"/>
              </w:rPr>
            </w:pPr>
            <w:r>
              <w:rPr>
                <w:rFonts w:ascii="Times New Roman" w:hAnsi="Times New Roman" w:cs="Times New Roman"/>
                <w:b/>
                <w:sz w:val="24"/>
                <w:szCs w:val="24"/>
              </w:rPr>
              <w:t>READING(S)</w:t>
            </w:r>
          </w:p>
        </w:tc>
      </w:tr>
      <w:tr w:rsidR="00D558E9" w14:paraId="0A4E79E8" w14:textId="77777777" w:rsidTr="00BC475B">
        <w:tc>
          <w:tcPr>
            <w:tcW w:w="1525" w:type="dxa"/>
          </w:tcPr>
          <w:p w14:paraId="6182FF87" w14:textId="3BEF5336" w:rsidR="00D558E9" w:rsidRPr="00FB683B" w:rsidRDefault="00D25450" w:rsidP="00D558E9">
            <w:pPr>
              <w:rPr>
                <w:rFonts w:ascii="Times New Roman" w:hAnsi="Times New Roman" w:cs="Times New Roman"/>
                <w:sz w:val="24"/>
                <w:szCs w:val="24"/>
              </w:rPr>
            </w:pPr>
            <w:r>
              <w:rPr>
                <w:rFonts w:ascii="Times New Roman" w:hAnsi="Times New Roman" w:cs="Times New Roman"/>
                <w:sz w:val="24"/>
                <w:szCs w:val="24"/>
              </w:rPr>
              <w:t>Aug 31</w:t>
            </w:r>
          </w:p>
        </w:tc>
        <w:tc>
          <w:tcPr>
            <w:tcW w:w="6120" w:type="dxa"/>
          </w:tcPr>
          <w:p w14:paraId="7991D733" w14:textId="2591F637" w:rsidR="00D558E9" w:rsidRPr="00094F0C" w:rsidRDefault="00D558E9" w:rsidP="00D558E9">
            <w:pPr>
              <w:rPr>
                <w:rFonts w:ascii="Times New Roman" w:hAnsi="Times New Roman" w:cs="Times New Roman"/>
                <w:sz w:val="24"/>
                <w:szCs w:val="24"/>
              </w:rPr>
            </w:pPr>
            <w:r w:rsidRPr="00094F0C">
              <w:rPr>
                <w:rFonts w:ascii="Times New Roman" w:hAnsi="Times New Roman" w:cs="Times New Roman"/>
                <w:sz w:val="24"/>
                <w:szCs w:val="24"/>
              </w:rPr>
              <w:t>Class Introduction: Overview of Personal Selling</w:t>
            </w:r>
          </w:p>
        </w:tc>
        <w:tc>
          <w:tcPr>
            <w:tcW w:w="1705" w:type="dxa"/>
          </w:tcPr>
          <w:p w14:paraId="6AF9C02D" w14:textId="0DE807A2" w:rsidR="00D558E9" w:rsidRPr="00FB683B" w:rsidRDefault="00D558E9" w:rsidP="00D558E9">
            <w:pPr>
              <w:rPr>
                <w:rFonts w:ascii="Times New Roman" w:hAnsi="Times New Roman" w:cs="Times New Roman"/>
                <w:sz w:val="24"/>
                <w:szCs w:val="24"/>
              </w:rPr>
            </w:pPr>
            <w:r w:rsidRPr="00FB683B">
              <w:rPr>
                <w:rFonts w:ascii="Times New Roman" w:hAnsi="Times New Roman" w:cs="Times New Roman"/>
                <w:sz w:val="24"/>
                <w:szCs w:val="24"/>
              </w:rPr>
              <w:t>Chapter 1</w:t>
            </w:r>
          </w:p>
        </w:tc>
      </w:tr>
      <w:tr w:rsidR="00D558E9" w14:paraId="57CC8223" w14:textId="77777777" w:rsidTr="00BC475B">
        <w:tc>
          <w:tcPr>
            <w:tcW w:w="1525" w:type="dxa"/>
          </w:tcPr>
          <w:p w14:paraId="7FA780FC" w14:textId="3538F812" w:rsidR="00D558E9" w:rsidRPr="00FB683B" w:rsidRDefault="00D25450" w:rsidP="00D558E9">
            <w:pPr>
              <w:rPr>
                <w:rFonts w:ascii="Times New Roman" w:hAnsi="Times New Roman" w:cs="Times New Roman"/>
                <w:sz w:val="24"/>
                <w:szCs w:val="24"/>
              </w:rPr>
            </w:pPr>
            <w:r>
              <w:rPr>
                <w:rFonts w:ascii="Times New Roman" w:hAnsi="Times New Roman" w:cs="Times New Roman"/>
                <w:sz w:val="24"/>
                <w:szCs w:val="24"/>
              </w:rPr>
              <w:t>Sep 3</w:t>
            </w:r>
          </w:p>
        </w:tc>
        <w:tc>
          <w:tcPr>
            <w:tcW w:w="6120" w:type="dxa"/>
          </w:tcPr>
          <w:p w14:paraId="580C3D3B" w14:textId="6D223E6E" w:rsidR="00D558E9" w:rsidRPr="00094F0C" w:rsidRDefault="00D558E9" w:rsidP="00D558E9">
            <w:pPr>
              <w:rPr>
                <w:rFonts w:ascii="Times New Roman" w:hAnsi="Times New Roman" w:cs="Times New Roman"/>
                <w:sz w:val="24"/>
                <w:szCs w:val="24"/>
              </w:rPr>
            </w:pPr>
            <w:r w:rsidRPr="00094F0C">
              <w:rPr>
                <w:rFonts w:ascii="Times New Roman" w:hAnsi="Times New Roman" w:cs="Times New Roman"/>
                <w:sz w:val="24"/>
                <w:szCs w:val="24"/>
              </w:rPr>
              <w:t>Selling and Salespeople</w:t>
            </w:r>
          </w:p>
        </w:tc>
        <w:tc>
          <w:tcPr>
            <w:tcW w:w="1705" w:type="dxa"/>
          </w:tcPr>
          <w:p w14:paraId="6895D9AC" w14:textId="6FAB69DC" w:rsidR="00D558E9" w:rsidRPr="00FB683B" w:rsidRDefault="00D558E9" w:rsidP="00D558E9">
            <w:pPr>
              <w:rPr>
                <w:rFonts w:ascii="Times New Roman" w:hAnsi="Times New Roman" w:cs="Times New Roman"/>
                <w:sz w:val="24"/>
                <w:szCs w:val="24"/>
              </w:rPr>
            </w:pPr>
            <w:r>
              <w:rPr>
                <w:rFonts w:ascii="Times New Roman" w:hAnsi="Times New Roman" w:cs="Times New Roman"/>
                <w:sz w:val="24"/>
                <w:szCs w:val="24"/>
              </w:rPr>
              <w:t>Chapter 1</w:t>
            </w:r>
          </w:p>
        </w:tc>
      </w:tr>
      <w:tr w:rsidR="00D558E9" w14:paraId="1AC4588F" w14:textId="77777777" w:rsidTr="00BC475B">
        <w:tc>
          <w:tcPr>
            <w:tcW w:w="1525" w:type="dxa"/>
          </w:tcPr>
          <w:p w14:paraId="5BA94CB5" w14:textId="72A6F424" w:rsidR="00D558E9" w:rsidRPr="00FB683B" w:rsidRDefault="00D25450" w:rsidP="00D558E9">
            <w:pPr>
              <w:rPr>
                <w:rFonts w:ascii="Times New Roman" w:hAnsi="Times New Roman" w:cs="Times New Roman"/>
                <w:sz w:val="24"/>
                <w:szCs w:val="24"/>
              </w:rPr>
            </w:pPr>
            <w:r>
              <w:rPr>
                <w:rFonts w:ascii="Times New Roman" w:hAnsi="Times New Roman" w:cs="Times New Roman"/>
                <w:sz w:val="24"/>
                <w:szCs w:val="24"/>
              </w:rPr>
              <w:t>Sep 7</w:t>
            </w:r>
          </w:p>
        </w:tc>
        <w:tc>
          <w:tcPr>
            <w:tcW w:w="6120" w:type="dxa"/>
          </w:tcPr>
          <w:p w14:paraId="08F0AD59" w14:textId="2FDD53B3" w:rsidR="00D558E9" w:rsidRPr="00094F0C" w:rsidRDefault="00C81092" w:rsidP="00D558E9">
            <w:pPr>
              <w:rPr>
                <w:rFonts w:ascii="Times New Roman" w:hAnsi="Times New Roman" w:cs="Times New Roman"/>
                <w:sz w:val="24"/>
                <w:szCs w:val="24"/>
              </w:rPr>
            </w:pPr>
            <w:r w:rsidRPr="00094F0C">
              <w:rPr>
                <w:rFonts w:ascii="Times New Roman" w:hAnsi="Times New Roman" w:cs="Times New Roman"/>
                <w:sz w:val="24"/>
                <w:szCs w:val="24"/>
              </w:rPr>
              <w:t>No Class</w:t>
            </w:r>
          </w:p>
        </w:tc>
        <w:tc>
          <w:tcPr>
            <w:tcW w:w="1705" w:type="dxa"/>
          </w:tcPr>
          <w:p w14:paraId="1436F0E6" w14:textId="08614BAC" w:rsidR="00D558E9" w:rsidRPr="00FB683B" w:rsidRDefault="00D558E9" w:rsidP="00D558E9">
            <w:pPr>
              <w:rPr>
                <w:rFonts w:ascii="Times New Roman" w:hAnsi="Times New Roman" w:cs="Times New Roman"/>
                <w:sz w:val="24"/>
                <w:szCs w:val="24"/>
              </w:rPr>
            </w:pPr>
          </w:p>
        </w:tc>
      </w:tr>
      <w:tr w:rsidR="00FE0958" w14:paraId="4587150D" w14:textId="77777777" w:rsidTr="00BC475B">
        <w:tc>
          <w:tcPr>
            <w:tcW w:w="1525" w:type="dxa"/>
          </w:tcPr>
          <w:p w14:paraId="798637D8" w14:textId="74ECC2D6" w:rsidR="00FE0958" w:rsidRPr="00FB683B" w:rsidRDefault="00FE0958" w:rsidP="00FE0958">
            <w:pPr>
              <w:rPr>
                <w:rFonts w:ascii="Times New Roman" w:hAnsi="Times New Roman" w:cs="Times New Roman"/>
                <w:sz w:val="24"/>
                <w:szCs w:val="24"/>
              </w:rPr>
            </w:pPr>
            <w:r>
              <w:rPr>
                <w:rFonts w:ascii="Times New Roman" w:hAnsi="Times New Roman" w:cs="Times New Roman"/>
                <w:sz w:val="24"/>
                <w:szCs w:val="24"/>
              </w:rPr>
              <w:t>Sep 10</w:t>
            </w:r>
          </w:p>
        </w:tc>
        <w:tc>
          <w:tcPr>
            <w:tcW w:w="6120" w:type="dxa"/>
          </w:tcPr>
          <w:p w14:paraId="2D1947C4" w14:textId="11DCA553" w:rsidR="00FE0958" w:rsidRPr="00094F0C" w:rsidRDefault="00FE0958" w:rsidP="00FE0958">
            <w:pPr>
              <w:rPr>
                <w:rFonts w:ascii="Times New Roman" w:hAnsi="Times New Roman" w:cs="Times New Roman"/>
                <w:sz w:val="24"/>
                <w:szCs w:val="24"/>
              </w:rPr>
            </w:pPr>
            <w:r w:rsidRPr="00094F0C">
              <w:rPr>
                <w:rFonts w:ascii="Times New Roman" w:hAnsi="Times New Roman" w:cs="Times New Roman"/>
                <w:sz w:val="24"/>
                <w:szCs w:val="24"/>
              </w:rPr>
              <w:t xml:space="preserve">Ethical and Legal Issues in Selling    </w:t>
            </w:r>
          </w:p>
        </w:tc>
        <w:tc>
          <w:tcPr>
            <w:tcW w:w="1705" w:type="dxa"/>
          </w:tcPr>
          <w:p w14:paraId="3DE2EC11" w14:textId="4292B3BB" w:rsidR="00FE0958" w:rsidRPr="00E839CD" w:rsidRDefault="00FE0958" w:rsidP="00FE0958">
            <w:pPr>
              <w:rPr>
                <w:rFonts w:ascii="Times New Roman" w:hAnsi="Times New Roman" w:cs="Times New Roman"/>
                <w:sz w:val="24"/>
                <w:szCs w:val="24"/>
              </w:rPr>
            </w:pPr>
            <w:r w:rsidRPr="00E839CD">
              <w:rPr>
                <w:rFonts w:ascii="Times New Roman" w:hAnsi="Times New Roman" w:cs="Times New Roman"/>
                <w:sz w:val="24"/>
                <w:szCs w:val="24"/>
              </w:rPr>
              <w:t>Chapter 2</w:t>
            </w:r>
          </w:p>
        </w:tc>
      </w:tr>
      <w:tr w:rsidR="00FE0958" w14:paraId="6A252520" w14:textId="77777777" w:rsidTr="00BC475B">
        <w:tc>
          <w:tcPr>
            <w:tcW w:w="1525" w:type="dxa"/>
          </w:tcPr>
          <w:p w14:paraId="6A3F7B7F" w14:textId="416FCD86" w:rsidR="00FE0958" w:rsidRPr="00FB683B" w:rsidRDefault="00FE0958" w:rsidP="00FE0958">
            <w:pPr>
              <w:rPr>
                <w:rFonts w:ascii="Times New Roman" w:hAnsi="Times New Roman" w:cs="Times New Roman"/>
                <w:sz w:val="24"/>
                <w:szCs w:val="24"/>
              </w:rPr>
            </w:pPr>
            <w:r>
              <w:rPr>
                <w:rFonts w:ascii="Times New Roman" w:hAnsi="Times New Roman" w:cs="Times New Roman"/>
                <w:sz w:val="24"/>
                <w:szCs w:val="24"/>
              </w:rPr>
              <w:t>Sep 14</w:t>
            </w:r>
          </w:p>
        </w:tc>
        <w:tc>
          <w:tcPr>
            <w:tcW w:w="6120" w:type="dxa"/>
          </w:tcPr>
          <w:p w14:paraId="2071A6EF" w14:textId="58BF1766" w:rsidR="00FE0958" w:rsidRPr="00094F0C" w:rsidRDefault="00FE0958" w:rsidP="00FE0958">
            <w:pPr>
              <w:rPr>
                <w:rFonts w:ascii="Times New Roman" w:hAnsi="Times New Roman" w:cs="Times New Roman"/>
                <w:sz w:val="24"/>
                <w:szCs w:val="24"/>
              </w:rPr>
            </w:pPr>
            <w:r w:rsidRPr="00094F0C">
              <w:rPr>
                <w:rFonts w:ascii="Times New Roman" w:hAnsi="Times New Roman" w:cs="Times New Roman"/>
                <w:sz w:val="24"/>
                <w:szCs w:val="24"/>
              </w:rPr>
              <w:t xml:space="preserve">Buyer Behavior and the Buying Process  </w:t>
            </w:r>
          </w:p>
        </w:tc>
        <w:tc>
          <w:tcPr>
            <w:tcW w:w="1705" w:type="dxa"/>
          </w:tcPr>
          <w:p w14:paraId="431DD29A" w14:textId="1105E6ED" w:rsidR="00FE0958" w:rsidRPr="00E839CD" w:rsidRDefault="00FE0958" w:rsidP="00FE0958">
            <w:pPr>
              <w:rPr>
                <w:rFonts w:ascii="Times New Roman" w:hAnsi="Times New Roman" w:cs="Times New Roman"/>
                <w:sz w:val="24"/>
                <w:szCs w:val="24"/>
              </w:rPr>
            </w:pPr>
            <w:r w:rsidRPr="00E839CD">
              <w:rPr>
                <w:rFonts w:ascii="Times New Roman" w:hAnsi="Times New Roman" w:cs="Times New Roman"/>
                <w:sz w:val="24"/>
                <w:szCs w:val="24"/>
              </w:rPr>
              <w:t>Chapter 3</w:t>
            </w:r>
          </w:p>
        </w:tc>
      </w:tr>
      <w:tr w:rsidR="00FE0958" w14:paraId="05573DFF" w14:textId="77777777" w:rsidTr="00BC475B">
        <w:tc>
          <w:tcPr>
            <w:tcW w:w="1525" w:type="dxa"/>
          </w:tcPr>
          <w:p w14:paraId="2E0E2BE5" w14:textId="4A80180B" w:rsidR="00FE0958" w:rsidRPr="00FB683B" w:rsidRDefault="00FE0958" w:rsidP="00FE0958">
            <w:pPr>
              <w:rPr>
                <w:rFonts w:ascii="Times New Roman" w:hAnsi="Times New Roman" w:cs="Times New Roman"/>
                <w:sz w:val="24"/>
                <w:szCs w:val="24"/>
              </w:rPr>
            </w:pPr>
            <w:r>
              <w:rPr>
                <w:rFonts w:ascii="Times New Roman" w:hAnsi="Times New Roman" w:cs="Times New Roman"/>
                <w:sz w:val="24"/>
                <w:szCs w:val="24"/>
              </w:rPr>
              <w:t>Sep 17</w:t>
            </w:r>
          </w:p>
        </w:tc>
        <w:tc>
          <w:tcPr>
            <w:tcW w:w="6120" w:type="dxa"/>
          </w:tcPr>
          <w:p w14:paraId="70B6BFEA" w14:textId="35F19160" w:rsidR="00FE0958" w:rsidRPr="00094F0C" w:rsidRDefault="00FE0958" w:rsidP="00FE0958">
            <w:pPr>
              <w:rPr>
                <w:rFonts w:ascii="Times New Roman" w:hAnsi="Times New Roman" w:cs="Times New Roman"/>
                <w:sz w:val="24"/>
                <w:szCs w:val="24"/>
              </w:rPr>
            </w:pPr>
            <w:r w:rsidRPr="00094F0C">
              <w:rPr>
                <w:rFonts w:ascii="Times New Roman" w:hAnsi="Times New Roman" w:cs="Times New Roman"/>
                <w:sz w:val="24"/>
                <w:szCs w:val="24"/>
              </w:rPr>
              <w:t xml:space="preserve">Using Communication Principles to Build Relationships  </w:t>
            </w:r>
          </w:p>
        </w:tc>
        <w:tc>
          <w:tcPr>
            <w:tcW w:w="1705" w:type="dxa"/>
          </w:tcPr>
          <w:p w14:paraId="2DED580A" w14:textId="2A78CB58" w:rsidR="00FE0958" w:rsidRPr="00E839CD" w:rsidRDefault="00FE0958" w:rsidP="00FE0958">
            <w:pPr>
              <w:rPr>
                <w:rFonts w:ascii="Times New Roman" w:hAnsi="Times New Roman" w:cs="Times New Roman"/>
                <w:sz w:val="24"/>
                <w:szCs w:val="24"/>
              </w:rPr>
            </w:pPr>
            <w:r w:rsidRPr="00E839CD">
              <w:rPr>
                <w:rFonts w:ascii="Times New Roman" w:hAnsi="Times New Roman" w:cs="Times New Roman"/>
                <w:sz w:val="24"/>
                <w:szCs w:val="24"/>
              </w:rPr>
              <w:t>Chapter 4</w:t>
            </w:r>
          </w:p>
        </w:tc>
      </w:tr>
      <w:tr w:rsidR="00FE0958" w14:paraId="26ADA56B" w14:textId="77777777" w:rsidTr="00BC475B">
        <w:tc>
          <w:tcPr>
            <w:tcW w:w="1525" w:type="dxa"/>
          </w:tcPr>
          <w:p w14:paraId="7EF20240" w14:textId="2F201904" w:rsidR="00FE0958" w:rsidRPr="00FB683B" w:rsidRDefault="00FE0958" w:rsidP="00FE0958">
            <w:pPr>
              <w:rPr>
                <w:rFonts w:ascii="Times New Roman" w:hAnsi="Times New Roman" w:cs="Times New Roman"/>
                <w:sz w:val="24"/>
                <w:szCs w:val="24"/>
              </w:rPr>
            </w:pPr>
            <w:r>
              <w:rPr>
                <w:rFonts w:ascii="Times New Roman" w:hAnsi="Times New Roman" w:cs="Times New Roman"/>
                <w:sz w:val="24"/>
                <w:szCs w:val="24"/>
              </w:rPr>
              <w:t>Sep 21</w:t>
            </w:r>
          </w:p>
        </w:tc>
        <w:tc>
          <w:tcPr>
            <w:tcW w:w="6120" w:type="dxa"/>
          </w:tcPr>
          <w:p w14:paraId="254D4E4F" w14:textId="0F62EA3E" w:rsidR="00FE0958" w:rsidRPr="00094F0C" w:rsidRDefault="00FE0958" w:rsidP="00FE0958">
            <w:pPr>
              <w:rPr>
                <w:rFonts w:ascii="Times New Roman" w:hAnsi="Times New Roman" w:cs="Times New Roman"/>
                <w:sz w:val="24"/>
                <w:szCs w:val="24"/>
              </w:rPr>
            </w:pPr>
            <w:r w:rsidRPr="00094F0C">
              <w:rPr>
                <w:rFonts w:ascii="Times New Roman" w:hAnsi="Times New Roman" w:cs="Times New Roman"/>
                <w:sz w:val="24"/>
                <w:szCs w:val="24"/>
              </w:rPr>
              <w:t>Adaptive Selling for Relationship Building</w:t>
            </w:r>
          </w:p>
        </w:tc>
        <w:tc>
          <w:tcPr>
            <w:tcW w:w="1705" w:type="dxa"/>
          </w:tcPr>
          <w:p w14:paraId="21C1E652" w14:textId="771DC01D" w:rsidR="00FE0958" w:rsidRPr="00E839CD" w:rsidRDefault="00FE0958" w:rsidP="00FE0958">
            <w:pPr>
              <w:rPr>
                <w:rFonts w:ascii="Times New Roman" w:hAnsi="Times New Roman" w:cs="Times New Roman"/>
                <w:sz w:val="24"/>
                <w:szCs w:val="24"/>
              </w:rPr>
            </w:pPr>
            <w:r w:rsidRPr="00E839CD">
              <w:rPr>
                <w:rFonts w:ascii="Times New Roman" w:hAnsi="Times New Roman" w:cs="Times New Roman"/>
                <w:sz w:val="24"/>
                <w:szCs w:val="24"/>
              </w:rPr>
              <w:t>Chapter 5</w:t>
            </w:r>
          </w:p>
        </w:tc>
      </w:tr>
      <w:tr w:rsidR="00FE0958" w14:paraId="7AD6B8BB" w14:textId="77777777" w:rsidTr="00BC475B">
        <w:tc>
          <w:tcPr>
            <w:tcW w:w="1525" w:type="dxa"/>
          </w:tcPr>
          <w:p w14:paraId="6EAFB43D" w14:textId="26353FE2" w:rsidR="00FE0958" w:rsidRPr="00FB683B" w:rsidRDefault="00FE0958" w:rsidP="00FE0958">
            <w:pPr>
              <w:rPr>
                <w:rFonts w:ascii="Times New Roman" w:hAnsi="Times New Roman" w:cs="Times New Roman"/>
                <w:sz w:val="24"/>
                <w:szCs w:val="24"/>
              </w:rPr>
            </w:pPr>
            <w:r>
              <w:rPr>
                <w:rFonts w:ascii="Times New Roman" w:hAnsi="Times New Roman" w:cs="Times New Roman"/>
                <w:sz w:val="24"/>
                <w:szCs w:val="24"/>
              </w:rPr>
              <w:t>Sep 24</w:t>
            </w:r>
          </w:p>
        </w:tc>
        <w:tc>
          <w:tcPr>
            <w:tcW w:w="6120" w:type="dxa"/>
          </w:tcPr>
          <w:p w14:paraId="65A2751B" w14:textId="60C1023F" w:rsidR="00FE0958" w:rsidRPr="00094F0C" w:rsidRDefault="00FE0958" w:rsidP="00FE0958">
            <w:pPr>
              <w:rPr>
                <w:rFonts w:ascii="Times New Roman" w:hAnsi="Times New Roman" w:cs="Times New Roman"/>
                <w:sz w:val="24"/>
                <w:szCs w:val="24"/>
              </w:rPr>
            </w:pPr>
            <w:r w:rsidRPr="00094F0C">
              <w:rPr>
                <w:rFonts w:ascii="Times New Roman" w:hAnsi="Times New Roman" w:cs="Times New Roman"/>
                <w:sz w:val="24"/>
                <w:szCs w:val="24"/>
              </w:rPr>
              <w:t xml:space="preserve">Prospecting   </w:t>
            </w:r>
          </w:p>
        </w:tc>
        <w:tc>
          <w:tcPr>
            <w:tcW w:w="1705" w:type="dxa"/>
          </w:tcPr>
          <w:p w14:paraId="24736AD8" w14:textId="4B600DDF" w:rsidR="00FE0958" w:rsidRPr="00E839CD" w:rsidRDefault="00FE0958" w:rsidP="00FE0958">
            <w:pPr>
              <w:rPr>
                <w:rFonts w:ascii="Times New Roman" w:hAnsi="Times New Roman" w:cs="Times New Roman"/>
                <w:sz w:val="24"/>
                <w:szCs w:val="24"/>
              </w:rPr>
            </w:pPr>
            <w:r w:rsidRPr="00E839CD">
              <w:rPr>
                <w:rFonts w:ascii="Times New Roman" w:hAnsi="Times New Roman" w:cs="Times New Roman"/>
                <w:sz w:val="24"/>
                <w:szCs w:val="24"/>
              </w:rPr>
              <w:t>Chapter 6</w:t>
            </w:r>
          </w:p>
        </w:tc>
      </w:tr>
      <w:tr w:rsidR="00C81092" w14:paraId="0B0CF157" w14:textId="77777777" w:rsidTr="00BC475B">
        <w:tc>
          <w:tcPr>
            <w:tcW w:w="1525" w:type="dxa"/>
          </w:tcPr>
          <w:p w14:paraId="1A79DD17" w14:textId="360E62B1" w:rsidR="00C81092" w:rsidRPr="00FB683B" w:rsidRDefault="00C81092" w:rsidP="00C81092">
            <w:pPr>
              <w:rPr>
                <w:rFonts w:ascii="Times New Roman" w:hAnsi="Times New Roman" w:cs="Times New Roman"/>
                <w:sz w:val="24"/>
                <w:szCs w:val="24"/>
              </w:rPr>
            </w:pPr>
            <w:r>
              <w:rPr>
                <w:rFonts w:ascii="Times New Roman" w:hAnsi="Times New Roman" w:cs="Times New Roman"/>
                <w:sz w:val="24"/>
                <w:szCs w:val="24"/>
              </w:rPr>
              <w:t>Sep 28</w:t>
            </w:r>
          </w:p>
        </w:tc>
        <w:tc>
          <w:tcPr>
            <w:tcW w:w="6120" w:type="dxa"/>
          </w:tcPr>
          <w:p w14:paraId="50237846" w14:textId="67800DCA" w:rsidR="00C81092" w:rsidRPr="00094F0C" w:rsidRDefault="00C81092" w:rsidP="00C81092">
            <w:pPr>
              <w:rPr>
                <w:rFonts w:ascii="Times New Roman" w:hAnsi="Times New Roman" w:cs="Times New Roman"/>
                <w:sz w:val="24"/>
                <w:szCs w:val="24"/>
              </w:rPr>
            </w:pPr>
            <w:r w:rsidRPr="00094F0C">
              <w:rPr>
                <w:rFonts w:ascii="Times New Roman" w:hAnsi="Times New Roman" w:cs="Times New Roman"/>
                <w:sz w:val="24"/>
                <w:szCs w:val="24"/>
              </w:rPr>
              <w:t>Ecosystems Software Presentation</w:t>
            </w:r>
          </w:p>
        </w:tc>
        <w:tc>
          <w:tcPr>
            <w:tcW w:w="1705" w:type="dxa"/>
          </w:tcPr>
          <w:p w14:paraId="7BC9E2C1" w14:textId="0EC5543F" w:rsidR="00C81092" w:rsidRPr="00E839CD" w:rsidRDefault="00C81092" w:rsidP="00C81092">
            <w:pPr>
              <w:rPr>
                <w:rFonts w:ascii="Times New Roman" w:hAnsi="Times New Roman" w:cs="Times New Roman"/>
                <w:sz w:val="24"/>
                <w:szCs w:val="24"/>
              </w:rPr>
            </w:pPr>
          </w:p>
        </w:tc>
      </w:tr>
      <w:tr w:rsidR="00C81092" w14:paraId="3181CEB6" w14:textId="77777777" w:rsidTr="00BC475B">
        <w:tc>
          <w:tcPr>
            <w:tcW w:w="1525" w:type="dxa"/>
          </w:tcPr>
          <w:p w14:paraId="0A934763" w14:textId="450D7009" w:rsidR="00C81092" w:rsidRPr="00FB683B" w:rsidRDefault="00C81092" w:rsidP="00C81092">
            <w:pPr>
              <w:rPr>
                <w:rFonts w:ascii="Times New Roman" w:hAnsi="Times New Roman" w:cs="Times New Roman"/>
                <w:sz w:val="24"/>
                <w:szCs w:val="24"/>
              </w:rPr>
            </w:pPr>
            <w:r>
              <w:rPr>
                <w:rFonts w:ascii="Times New Roman" w:hAnsi="Times New Roman" w:cs="Times New Roman"/>
                <w:sz w:val="24"/>
                <w:szCs w:val="24"/>
              </w:rPr>
              <w:t>Oct 1</w:t>
            </w:r>
          </w:p>
        </w:tc>
        <w:tc>
          <w:tcPr>
            <w:tcW w:w="6120" w:type="dxa"/>
          </w:tcPr>
          <w:p w14:paraId="4F265DF5" w14:textId="369DF598" w:rsidR="00C81092" w:rsidRPr="00094F0C" w:rsidRDefault="00C81092" w:rsidP="00C81092">
            <w:pPr>
              <w:rPr>
                <w:rFonts w:ascii="Times New Roman" w:hAnsi="Times New Roman" w:cs="Times New Roman"/>
                <w:sz w:val="24"/>
                <w:szCs w:val="24"/>
              </w:rPr>
            </w:pPr>
            <w:r w:rsidRPr="00094F0C">
              <w:rPr>
                <w:rFonts w:ascii="Times New Roman" w:hAnsi="Times New Roman" w:cs="Times New Roman"/>
                <w:sz w:val="24"/>
                <w:szCs w:val="24"/>
              </w:rPr>
              <w:t>Social Selling and Personal Branding</w:t>
            </w:r>
          </w:p>
        </w:tc>
        <w:tc>
          <w:tcPr>
            <w:tcW w:w="1705" w:type="dxa"/>
          </w:tcPr>
          <w:p w14:paraId="0DEF544D" w14:textId="36540A4C" w:rsidR="00C81092" w:rsidRPr="00E839CD" w:rsidRDefault="00C81092" w:rsidP="00C81092">
            <w:pPr>
              <w:rPr>
                <w:rFonts w:ascii="Times New Roman" w:hAnsi="Times New Roman" w:cs="Times New Roman"/>
                <w:sz w:val="24"/>
                <w:szCs w:val="24"/>
              </w:rPr>
            </w:pPr>
          </w:p>
        </w:tc>
      </w:tr>
      <w:tr w:rsidR="00C81092" w14:paraId="052D6AE7" w14:textId="77777777" w:rsidTr="00BC475B">
        <w:tc>
          <w:tcPr>
            <w:tcW w:w="1525" w:type="dxa"/>
          </w:tcPr>
          <w:p w14:paraId="5BE3F38F" w14:textId="66AC6210" w:rsidR="00C81092" w:rsidRPr="00FB683B" w:rsidRDefault="00C81092" w:rsidP="00C81092">
            <w:pPr>
              <w:rPr>
                <w:rFonts w:ascii="Times New Roman" w:hAnsi="Times New Roman" w:cs="Times New Roman"/>
                <w:sz w:val="24"/>
                <w:szCs w:val="24"/>
              </w:rPr>
            </w:pPr>
            <w:r>
              <w:rPr>
                <w:rFonts w:ascii="Times New Roman" w:hAnsi="Times New Roman" w:cs="Times New Roman"/>
                <w:sz w:val="24"/>
                <w:szCs w:val="24"/>
              </w:rPr>
              <w:t>Oct 5</w:t>
            </w:r>
          </w:p>
        </w:tc>
        <w:tc>
          <w:tcPr>
            <w:tcW w:w="6120" w:type="dxa"/>
          </w:tcPr>
          <w:p w14:paraId="53038DD0" w14:textId="64E3A1AE" w:rsidR="00C81092" w:rsidRPr="00094F0C" w:rsidRDefault="00C81092" w:rsidP="00C81092">
            <w:pPr>
              <w:rPr>
                <w:rFonts w:ascii="Times New Roman" w:hAnsi="Times New Roman" w:cs="Times New Roman"/>
                <w:sz w:val="24"/>
                <w:szCs w:val="24"/>
              </w:rPr>
            </w:pPr>
            <w:r w:rsidRPr="00094F0C">
              <w:rPr>
                <w:rFonts w:ascii="Times New Roman" w:hAnsi="Times New Roman" w:cs="Times New Roman"/>
                <w:sz w:val="24"/>
                <w:szCs w:val="24"/>
              </w:rPr>
              <w:t xml:space="preserve">Planning the Sales Call   </w:t>
            </w:r>
          </w:p>
        </w:tc>
        <w:tc>
          <w:tcPr>
            <w:tcW w:w="1705" w:type="dxa"/>
          </w:tcPr>
          <w:p w14:paraId="4A644EBC" w14:textId="33838588" w:rsidR="00C81092" w:rsidRPr="00E839CD" w:rsidRDefault="00C81092" w:rsidP="00C81092">
            <w:pPr>
              <w:rPr>
                <w:rFonts w:ascii="Times New Roman" w:hAnsi="Times New Roman" w:cs="Times New Roman"/>
                <w:sz w:val="24"/>
                <w:szCs w:val="24"/>
              </w:rPr>
            </w:pPr>
            <w:r w:rsidRPr="00E839CD">
              <w:rPr>
                <w:rFonts w:ascii="Times New Roman" w:hAnsi="Times New Roman" w:cs="Times New Roman"/>
                <w:sz w:val="24"/>
                <w:szCs w:val="24"/>
              </w:rPr>
              <w:t xml:space="preserve">Chapter </w:t>
            </w:r>
            <w:r w:rsidR="00AB00E3" w:rsidRPr="00E839CD">
              <w:rPr>
                <w:rFonts w:ascii="Times New Roman" w:hAnsi="Times New Roman" w:cs="Times New Roman"/>
                <w:sz w:val="24"/>
                <w:szCs w:val="24"/>
              </w:rPr>
              <w:t>7</w:t>
            </w:r>
          </w:p>
        </w:tc>
      </w:tr>
      <w:tr w:rsidR="00C81092" w14:paraId="121457F8" w14:textId="77777777" w:rsidTr="00BC475B">
        <w:tc>
          <w:tcPr>
            <w:tcW w:w="1525" w:type="dxa"/>
          </w:tcPr>
          <w:p w14:paraId="3A6AC2E9" w14:textId="695907C5" w:rsidR="00C81092" w:rsidRPr="00FB683B" w:rsidRDefault="00C81092" w:rsidP="00C81092">
            <w:pPr>
              <w:rPr>
                <w:rFonts w:ascii="Times New Roman" w:hAnsi="Times New Roman" w:cs="Times New Roman"/>
                <w:sz w:val="24"/>
                <w:szCs w:val="24"/>
              </w:rPr>
            </w:pPr>
            <w:r>
              <w:rPr>
                <w:rFonts w:ascii="Times New Roman" w:hAnsi="Times New Roman" w:cs="Times New Roman"/>
                <w:sz w:val="24"/>
                <w:szCs w:val="24"/>
              </w:rPr>
              <w:t>Oct 8</w:t>
            </w:r>
          </w:p>
        </w:tc>
        <w:tc>
          <w:tcPr>
            <w:tcW w:w="6120" w:type="dxa"/>
          </w:tcPr>
          <w:p w14:paraId="2CC437D1" w14:textId="0BBE8BC5" w:rsidR="00C81092" w:rsidRPr="00094F0C" w:rsidRDefault="00C81092" w:rsidP="00C81092">
            <w:pPr>
              <w:rPr>
                <w:rFonts w:ascii="Times New Roman" w:hAnsi="Times New Roman" w:cs="Times New Roman"/>
                <w:sz w:val="24"/>
                <w:szCs w:val="24"/>
              </w:rPr>
            </w:pPr>
            <w:r w:rsidRPr="00094F0C">
              <w:rPr>
                <w:rFonts w:ascii="Times New Roman" w:hAnsi="Times New Roman" w:cs="Times New Roman"/>
                <w:sz w:val="24"/>
                <w:szCs w:val="24"/>
              </w:rPr>
              <w:t>Making the Sales Call</w:t>
            </w:r>
          </w:p>
        </w:tc>
        <w:tc>
          <w:tcPr>
            <w:tcW w:w="1705" w:type="dxa"/>
          </w:tcPr>
          <w:p w14:paraId="7E9E183A" w14:textId="75A80070" w:rsidR="00C81092" w:rsidRPr="00E839CD" w:rsidRDefault="00AB00E3" w:rsidP="00C81092">
            <w:pPr>
              <w:rPr>
                <w:rFonts w:ascii="Times New Roman" w:hAnsi="Times New Roman" w:cs="Times New Roman"/>
                <w:sz w:val="24"/>
                <w:szCs w:val="24"/>
              </w:rPr>
            </w:pPr>
            <w:r w:rsidRPr="00E839CD">
              <w:rPr>
                <w:rFonts w:ascii="Times New Roman" w:hAnsi="Times New Roman" w:cs="Times New Roman"/>
                <w:sz w:val="24"/>
                <w:szCs w:val="24"/>
              </w:rPr>
              <w:t>Chapter 8</w:t>
            </w:r>
          </w:p>
        </w:tc>
      </w:tr>
      <w:tr w:rsidR="00C81092" w14:paraId="79F7149B" w14:textId="77777777" w:rsidTr="00BC475B">
        <w:tc>
          <w:tcPr>
            <w:tcW w:w="1525" w:type="dxa"/>
          </w:tcPr>
          <w:p w14:paraId="317F71FA" w14:textId="602768AB" w:rsidR="00C81092" w:rsidRPr="00FB683B" w:rsidRDefault="00C81092" w:rsidP="00C81092">
            <w:pPr>
              <w:rPr>
                <w:rFonts w:ascii="Times New Roman" w:hAnsi="Times New Roman" w:cs="Times New Roman"/>
                <w:sz w:val="24"/>
                <w:szCs w:val="24"/>
              </w:rPr>
            </w:pPr>
            <w:r>
              <w:rPr>
                <w:rFonts w:ascii="Times New Roman" w:hAnsi="Times New Roman" w:cs="Times New Roman"/>
                <w:sz w:val="24"/>
                <w:szCs w:val="24"/>
              </w:rPr>
              <w:t>Oct 12</w:t>
            </w:r>
          </w:p>
        </w:tc>
        <w:tc>
          <w:tcPr>
            <w:tcW w:w="6120" w:type="dxa"/>
          </w:tcPr>
          <w:p w14:paraId="01445619" w14:textId="42A1B95E" w:rsidR="00C81092" w:rsidRPr="00094F0C" w:rsidRDefault="002D6EFF" w:rsidP="00C81092">
            <w:pPr>
              <w:rPr>
                <w:rFonts w:ascii="Times New Roman" w:hAnsi="Times New Roman" w:cs="Times New Roman"/>
                <w:sz w:val="24"/>
                <w:szCs w:val="24"/>
              </w:rPr>
            </w:pPr>
            <w:r w:rsidRPr="00094F0C">
              <w:rPr>
                <w:rFonts w:ascii="Times New Roman" w:hAnsi="Times New Roman" w:cs="Times New Roman"/>
                <w:sz w:val="24"/>
                <w:szCs w:val="24"/>
              </w:rPr>
              <w:t>Fall Break – No Class</w:t>
            </w:r>
          </w:p>
        </w:tc>
        <w:tc>
          <w:tcPr>
            <w:tcW w:w="1705" w:type="dxa"/>
          </w:tcPr>
          <w:p w14:paraId="35A79B21" w14:textId="6E8571C6" w:rsidR="00C81092" w:rsidRPr="00E839CD" w:rsidRDefault="00C81092" w:rsidP="00C81092">
            <w:pPr>
              <w:rPr>
                <w:rFonts w:ascii="Times New Roman" w:hAnsi="Times New Roman" w:cs="Times New Roman"/>
                <w:sz w:val="24"/>
                <w:szCs w:val="24"/>
              </w:rPr>
            </w:pPr>
          </w:p>
        </w:tc>
      </w:tr>
      <w:tr w:rsidR="002D6EFF" w14:paraId="15D29D53" w14:textId="77777777" w:rsidTr="00BC475B">
        <w:tc>
          <w:tcPr>
            <w:tcW w:w="1525" w:type="dxa"/>
          </w:tcPr>
          <w:p w14:paraId="16DE7EE3" w14:textId="30849778" w:rsidR="002D6EFF" w:rsidRPr="00FB683B" w:rsidRDefault="002D6EFF" w:rsidP="002D6EFF">
            <w:pPr>
              <w:rPr>
                <w:rFonts w:ascii="Times New Roman" w:hAnsi="Times New Roman" w:cs="Times New Roman"/>
                <w:sz w:val="24"/>
                <w:szCs w:val="24"/>
              </w:rPr>
            </w:pPr>
            <w:r>
              <w:rPr>
                <w:rFonts w:ascii="Times New Roman" w:hAnsi="Times New Roman" w:cs="Times New Roman"/>
                <w:sz w:val="24"/>
                <w:szCs w:val="24"/>
              </w:rPr>
              <w:t>Oct 15</w:t>
            </w:r>
          </w:p>
        </w:tc>
        <w:tc>
          <w:tcPr>
            <w:tcW w:w="6120" w:type="dxa"/>
          </w:tcPr>
          <w:p w14:paraId="70B6989D" w14:textId="55FBCA32" w:rsidR="002D6EFF" w:rsidRPr="00094F0C" w:rsidRDefault="006C24F6" w:rsidP="002D6EFF">
            <w:pPr>
              <w:rPr>
                <w:rFonts w:ascii="Times New Roman" w:hAnsi="Times New Roman" w:cs="Times New Roman"/>
                <w:sz w:val="24"/>
                <w:szCs w:val="24"/>
              </w:rPr>
            </w:pPr>
            <w:r>
              <w:rPr>
                <w:rFonts w:ascii="Times New Roman" w:hAnsi="Times New Roman" w:cs="Times New Roman"/>
                <w:sz w:val="24"/>
                <w:szCs w:val="24"/>
              </w:rPr>
              <w:t>Mid-term Exam (Chapters 1-8)</w:t>
            </w:r>
          </w:p>
        </w:tc>
        <w:tc>
          <w:tcPr>
            <w:tcW w:w="1705" w:type="dxa"/>
          </w:tcPr>
          <w:p w14:paraId="2809AA2F" w14:textId="52AC7A02" w:rsidR="002D6EFF" w:rsidRPr="00E839CD" w:rsidRDefault="002D6EFF" w:rsidP="002D6EFF">
            <w:pPr>
              <w:rPr>
                <w:rFonts w:ascii="Times New Roman" w:hAnsi="Times New Roman" w:cs="Times New Roman"/>
                <w:sz w:val="24"/>
                <w:szCs w:val="24"/>
              </w:rPr>
            </w:pPr>
          </w:p>
        </w:tc>
      </w:tr>
      <w:tr w:rsidR="00476166" w14:paraId="244B0A82" w14:textId="77777777" w:rsidTr="00BC475B">
        <w:tc>
          <w:tcPr>
            <w:tcW w:w="1525" w:type="dxa"/>
          </w:tcPr>
          <w:p w14:paraId="4BEA413C" w14:textId="51C5F359" w:rsidR="00476166" w:rsidRPr="00FB683B" w:rsidRDefault="00476166" w:rsidP="00476166">
            <w:pPr>
              <w:rPr>
                <w:rFonts w:ascii="Times New Roman" w:hAnsi="Times New Roman" w:cs="Times New Roman"/>
                <w:sz w:val="24"/>
                <w:szCs w:val="24"/>
              </w:rPr>
            </w:pPr>
            <w:r>
              <w:rPr>
                <w:rFonts w:ascii="Times New Roman" w:hAnsi="Times New Roman" w:cs="Times New Roman"/>
                <w:sz w:val="24"/>
                <w:szCs w:val="24"/>
              </w:rPr>
              <w:t>Oct 19</w:t>
            </w:r>
          </w:p>
        </w:tc>
        <w:tc>
          <w:tcPr>
            <w:tcW w:w="6120" w:type="dxa"/>
          </w:tcPr>
          <w:p w14:paraId="74D56A98" w14:textId="1B68C298" w:rsidR="00476166" w:rsidRPr="00476166" w:rsidRDefault="00476166" w:rsidP="00476166">
            <w:pPr>
              <w:rPr>
                <w:rFonts w:ascii="Times New Roman" w:hAnsi="Times New Roman" w:cs="Times New Roman"/>
                <w:sz w:val="24"/>
                <w:szCs w:val="24"/>
              </w:rPr>
            </w:pPr>
            <w:r w:rsidRPr="00476166">
              <w:rPr>
                <w:rFonts w:ascii="Times New Roman" w:hAnsi="Times New Roman" w:cs="Times New Roman"/>
                <w:sz w:val="24"/>
                <w:szCs w:val="24"/>
              </w:rPr>
              <w:t xml:space="preserve">Rapport Building &amp; SPIN Selling </w:t>
            </w:r>
          </w:p>
        </w:tc>
        <w:tc>
          <w:tcPr>
            <w:tcW w:w="1705" w:type="dxa"/>
          </w:tcPr>
          <w:p w14:paraId="3A673438" w14:textId="77777777" w:rsidR="00476166" w:rsidRPr="00E839CD" w:rsidRDefault="00476166" w:rsidP="00476166">
            <w:pPr>
              <w:rPr>
                <w:rFonts w:ascii="Times New Roman" w:hAnsi="Times New Roman" w:cs="Times New Roman"/>
                <w:sz w:val="24"/>
                <w:szCs w:val="24"/>
              </w:rPr>
            </w:pPr>
          </w:p>
        </w:tc>
      </w:tr>
      <w:tr w:rsidR="00476166" w14:paraId="13452757" w14:textId="77777777" w:rsidTr="00BC475B">
        <w:tc>
          <w:tcPr>
            <w:tcW w:w="1525" w:type="dxa"/>
          </w:tcPr>
          <w:p w14:paraId="6DDEDF9C" w14:textId="76F499E3" w:rsidR="00476166" w:rsidRPr="00C81092" w:rsidRDefault="00476166" w:rsidP="00476166">
            <w:pPr>
              <w:rPr>
                <w:rFonts w:ascii="Times New Roman" w:hAnsi="Times New Roman" w:cs="Times New Roman"/>
                <w:bCs/>
                <w:sz w:val="24"/>
                <w:szCs w:val="24"/>
              </w:rPr>
            </w:pPr>
            <w:r>
              <w:rPr>
                <w:rFonts w:ascii="Times New Roman" w:hAnsi="Times New Roman" w:cs="Times New Roman"/>
                <w:bCs/>
                <w:sz w:val="24"/>
                <w:szCs w:val="24"/>
              </w:rPr>
              <w:t>Oct 22</w:t>
            </w:r>
          </w:p>
        </w:tc>
        <w:tc>
          <w:tcPr>
            <w:tcW w:w="6120" w:type="dxa"/>
          </w:tcPr>
          <w:p w14:paraId="1A356154" w14:textId="1CFE05B5" w:rsidR="00476166" w:rsidRPr="00476166" w:rsidRDefault="00476166" w:rsidP="00476166">
            <w:pPr>
              <w:rPr>
                <w:rFonts w:ascii="Times New Roman" w:hAnsi="Times New Roman" w:cs="Times New Roman"/>
                <w:sz w:val="24"/>
                <w:szCs w:val="24"/>
              </w:rPr>
            </w:pPr>
            <w:r w:rsidRPr="00476166">
              <w:rPr>
                <w:rFonts w:ascii="Times New Roman" w:hAnsi="Times New Roman" w:cs="Times New Roman"/>
                <w:sz w:val="24"/>
                <w:szCs w:val="24"/>
              </w:rPr>
              <w:t xml:space="preserve">SPIN Selling contd.  (Prospecting Plan 1 Due)  </w:t>
            </w:r>
          </w:p>
        </w:tc>
        <w:tc>
          <w:tcPr>
            <w:tcW w:w="1705" w:type="dxa"/>
          </w:tcPr>
          <w:p w14:paraId="0CE39E86" w14:textId="205471B9" w:rsidR="00476166" w:rsidRPr="00E839CD" w:rsidRDefault="00476166" w:rsidP="00476166">
            <w:pPr>
              <w:rPr>
                <w:rFonts w:ascii="Times New Roman" w:hAnsi="Times New Roman" w:cs="Times New Roman"/>
                <w:sz w:val="24"/>
                <w:szCs w:val="24"/>
              </w:rPr>
            </w:pPr>
          </w:p>
        </w:tc>
      </w:tr>
      <w:tr w:rsidR="002D6EFF" w14:paraId="6B02F907" w14:textId="77777777" w:rsidTr="00BC475B">
        <w:tc>
          <w:tcPr>
            <w:tcW w:w="1525" w:type="dxa"/>
          </w:tcPr>
          <w:p w14:paraId="4D23478D" w14:textId="2A8CEE5F" w:rsidR="002D6EFF" w:rsidRPr="00041AE6" w:rsidRDefault="002D6EFF" w:rsidP="002D6EFF">
            <w:pPr>
              <w:rPr>
                <w:rFonts w:ascii="Times New Roman" w:hAnsi="Times New Roman" w:cs="Times New Roman"/>
                <w:sz w:val="24"/>
                <w:szCs w:val="24"/>
              </w:rPr>
            </w:pPr>
            <w:r>
              <w:rPr>
                <w:rFonts w:ascii="Times New Roman" w:hAnsi="Times New Roman" w:cs="Times New Roman"/>
                <w:sz w:val="24"/>
                <w:szCs w:val="24"/>
              </w:rPr>
              <w:t>Oct 26</w:t>
            </w:r>
          </w:p>
        </w:tc>
        <w:tc>
          <w:tcPr>
            <w:tcW w:w="6120" w:type="dxa"/>
          </w:tcPr>
          <w:p w14:paraId="5D7CC7B5" w14:textId="4B6BF97D" w:rsidR="002D6EFF" w:rsidRPr="00094F0C" w:rsidRDefault="002D6EFF" w:rsidP="002D6EFF">
            <w:pPr>
              <w:rPr>
                <w:rFonts w:ascii="Times New Roman" w:hAnsi="Times New Roman" w:cs="Times New Roman"/>
                <w:sz w:val="24"/>
                <w:szCs w:val="24"/>
              </w:rPr>
            </w:pPr>
            <w:r w:rsidRPr="00094F0C">
              <w:rPr>
                <w:rFonts w:ascii="Times New Roman" w:hAnsi="Times New Roman" w:cs="Times New Roman"/>
                <w:sz w:val="24"/>
                <w:szCs w:val="24"/>
              </w:rPr>
              <w:t>Sales Role Play Practice</w:t>
            </w:r>
          </w:p>
        </w:tc>
        <w:tc>
          <w:tcPr>
            <w:tcW w:w="1705" w:type="dxa"/>
          </w:tcPr>
          <w:p w14:paraId="170662A4" w14:textId="5069E313" w:rsidR="002D6EFF" w:rsidRPr="00E839CD" w:rsidRDefault="002D6EFF" w:rsidP="002D6EFF">
            <w:pPr>
              <w:rPr>
                <w:rFonts w:ascii="Times New Roman" w:hAnsi="Times New Roman" w:cs="Times New Roman"/>
                <w:sz w:val="24"/>
                <w:szCs w:val="24"/>
              </w:rPr>
            </w:pPr>
          </w:p>
        </w:tc>
      </w:tr>
      <w:tr w:rsidR="002D6EFF" w14:paraId="449796DC" w14:textId="77777777" w:rsidTr="00BC475B">
        <w:tc>
          <w:tcPr>
            <w:tcW w:w="1525" w:type="dxa"/>
          </w:tcPr>
          <w:p w14:paraId="6C187E5F" w14:textId="696B5459" w:rsidR="002D6EFF" w:rsidRPr="00041AE6" w:rsidRDefault="002D6EFF" w:rsidP="002D6EFF">
            <w:pPr>
              <w:rPr>
                <w:rFonts w:ascii="Times New Roman" w:hAnsi="Times New Roman" w:cs="Times New Roman"/>
                <w:sz w:val="24"/>
                <w:szCs w:val="24"/>
              </w:rPr>
            </w:pPr>
            <w:r>
              <w:rPr>
                <w:rFonts w:ascii="Times New Roman" w:hAnsi="Times New Roman" w:cs="Times New Roman"/>
                <w:sz w:val="24"/>
                <w:szCs w:val="24"/>
              </w:rPr>
              <w:t>Oct 29</w:t>
            </w:r>
          </w:p>
        </w:tc>
        <w:tc>
          <w:tcPr>
            <w:tcW w:w="6120" w:type="dxa"/>
          </w:tcPr>
          <w:p w14:paraId="02B4F408" w14:textId="084EFB58" w:rsidR="002D6EFF" w:rsidRPr="00094F0C" w:rsidRDefault="002D6EFF" w:rsidP="002D6EFF">
            <w:pPr>
              <w:rPr>
                <w:rFonts w:ascii="Times New Roman" w:hAnsi="Times New Roman" w:cs="Times New Roman"/>
                <w:sz w:val="24"/>
                <w:szCs w:val="24"/>
              </w:rPr>
            </w:pPr>
            <w:r w:rsidRPr="00094F0C">
              <w:rPr>
                <w:rFonts w:ascii="Times New Roman" w:hAnsi="Times New Roman" w:cs="Times New Roman"/>
                <w:sz w:val="24"/>
                <w:szCs w:val="24"/>
              </w:rPr>
              <w:t>Sales Role Play 1</w:t>
            </w:r>
          </w:p>
        </w:tc>
        <w:tc>
          <w:tcPr>
            <w:tcW w:w="1705" w:type="dxa"/>
          </w:tcPr>
          <w:p w14:paraId="73029193" w14:textId="09392A7F" w:rsidR="002D6EFF" w:rsidRPr="00E839CD" w:rsidRDefault="002D6EFF" w:rsidP="002D6EFF">
            <w:pPr>
              <w:rPr>
                <w:rFonts w:ascii="Times New Roman" w:hAnsi="Times New Roman" w:cs="Times New Roman"/>
                <w:sz w:val="24"/>
                <w:szCs w:val="24"/>
              </w:rPr>
            </w:pPr>
          </w:p>
        </w:tc>
      </w:tr>
      <w:tr w:rsidR="006C24F6" w14:paraId="431B9F47" w14:textId="77777777" w:rsidTr="00BC475B">
        <w:tc>
          <w:tcPr>
            <w:tcW w:w="1525" w:type="dxa"/>
          </w:tcPr>
          <w:p w14:paraId="06835A68" w14:textId="3094EF2B" w:rsidR="006C24F6" w:rsidRPr="00041AE6" w:rsidRDefault="006C24F6" w:rsidP="006C24F6">
            <w:pPr>
              <w:rPr>
                <w:rFonts w:ascii="Times New Roman" w:hAnsi="Times New Roman" w:cs="Times New Roman"/>
                <w:sz w:val="24"/>
                <w:szCs w:val="24"/>
              </w:rPr>
            </w:pPr>
            <w:r>
              <w:rPr>
                <w:rFonts w:ascii="Times New Roman" w:hAnsi="Times New Roman" w:cs="Times New Roman"/>
                <w:sz w:val="24"/>
                <w:szCs w:val="24"/>
              </w:rPr>
              <w:t>Nov 2</w:t>
            </w:r>
          </w:p>
        </w:tc>
        <w:tc>
          <w:tcPr>
            <w:tcW w:w="6120" w:type="dxa"/>
          </w:tcPr>
          <w:p w14:paraId="782FEB25" w14:textId="590D04A8" w:rsidR="006C24F6" w:rsidRPr="00094F0C" w:rsidRDefault="006C24F6" w:rsidP="006C24F6">
            <w:pPr>
              <w:rPr>
                <w:rFonts w:ascii="Times New Roman" w:hAnsi="Times New Roman" w:cs="Times New Roman"/>
                <w:sz w:val="24"/>
                <w:szCs w:val="24"/>
              </w:rPr>
            </w:pPr>
            <w:r w:rsidRPr="00094F0C">
              <w:rPr>
                <w:rFonts w:ascii="Times New Roman" w:hAnsi="Times New Roman" w:cs="Times New Roman"/>
                <w:sz w:val="24"/>
                <w:szCs w:val="24"/>
              </w:rPr>
              <w:t xml:space="preserve"> Strengthening the Presentation</w:t>
            </w:r>
          </w:p>
        </w:tc>
        <w:tc>
          <w:tcPr>
            <w:tcW w:w="1705" w:type="dxa"/>
          </w:tcPr>
          <w:p w14:paraId="615CE074" w14:textId="14052A84" w:rsidR="006C24F6" w:rsidRPr="00E839CD" w:rsidRDefault="006C24F6" w:rsidP="006C24F6">
            <w:pPr>
              <w:rPr>
                <w:rFonts w:ascii="Times New Roman" w:hAnsi="Times New Roman" w:cs="Times New Roman"/>
                <w:sz w:val="24"/>
                <w:szCs w:val="24"/>
              </w:rPr>
            </w:pPr>
            <w:r w:rsidRPr="00E839CD">
              <w:rPr>
                <w:rFonts w:ascii="Times New Roman" w:hAnsi="Times New Roman" w:cs="Times New Roman"/>
                <w:sz w:val="24"/>
                <w:szCs w:val="24"/>
              </w:rPr>
              <w:t>Chapter 9</w:t>
            </w:r>
          </w:p>
        </w:tc>
      </w:tr>
      <w:tr w:rsidR="006C24F6" w14:paraId="2E25A7DA" w14:textId="77777777" w:rsidTr="00DA688A">
        <w:trPr>
          <w:trHeight w:val="350"/>
        </w:trPr>
        <w:tc>
          <w:tcPr>
            <w:tcW w:w="1525" w:type="dxa"/>
          </w:tcPr>
          <w:p w14:paraId="15BA382B" w14:textId="17516BA8" w:rsidR="006C24F6" w:rsidRPr="00041AE6" w:rsidRDefault="006C24F6" w:rsidP="006C24F6">
            <w:pPr>
              <w:rPr>
                <w:rFonts w:ascii="Times New Roman" w:hAnsi="Times New Roman" w:cs="Times New Roman"/>
                <w:sz w:val="24"/>
                <w:szCs w:val="24"/>
              </w:rPr>
            </w:pPr>
            <w:r>
              <w:rPr>
                <w:rFonts w:ascii="Times New Roman" w:hAnsi="Times New Roman" w:cs="Times New Roman"/>
                <w:sz w:val="24"/>
                <w:szCs w:val="24"/>
              </w:rPr>
              <w:t>Nov 5</w:t>
            </w:r>
          </w:p>
        </w:tc>
        <w:tc>
          <w:tcPr>
            <w:tcW w:w="6120" w:type="dxa"/>
          </w:tcPr>
          <w:p w14:paraId="24098724" w14:textId="637888E1" w:rsidR="006C24F6" w:rsidRPr="00094F0C" w:rsidRDefault="006C24F6" w:rsidP="006C24F6">
            <w:pPr>
              <w:rPr>
                <w:rFonts w:ascii="Times New Roman" w:hAnsi="Times New Roman" w:cs="Times New Roman"/>
                <w:sz w:val="24"/>
                <w:szCs w:val="24"/>
              </w:rPr>
            </w:pPr>
            <w:r w:rsidRPr="00094F0C">
              <w:rPr>
                <w:rFonts w:ascii="Times New Roman" w:hAnsi="Times New Roman" w:cs="Times New Roman"/>
                <w:sz w:val="24"/>
                <w:szCs w:val="24"/>
              </w:rPr>
              <w:t xml:space="preserve"> Responding to Objections     </w:t>
            </w:r>
          </w:p>
        </w:tc>
        <w:tc>
          <w:tcPr>
            <w:tcW w:w="1705" w:type="dxa"/>
          </w:tcPr>
          <w:p w14:paraId="1C92286D" w14:textId="253CD3FC" w:rsidR="006C24F6" w:rsidRPr="00E839CD" w:rsidRDefault="006C24F6" w:rsidP="006C24F6">
            <w:pPr>
              <w:rPr>
                <w:rFonts w:ascii="Times New Roman" w:hAnsi="Times New Roman" w:cs="Times New Roman"/>
                <w:sz w:val="24"/>
                <w:szCs w:val="24"/>
              </w:rPr>
            </w:pPr>
            <w:r w:rsidRPr="00E839CD">
              <w:rPr>
                <w:rFonts w:ascii="Times New Roman" w:hAnsi="Times New Roman" w:cs="Times New Roman"/>
                <w:sz w:val="24"/>
                <w:szCs w:val="24"/>
              </w:rPr>
              <w:t>Chapter 10</w:t>
            </w:r>
          </w:p>
        </w:tc>
      </w:tr>
      <w:tr w:rsidR="006C24F6" w14:paraId="3D410441" w14:textId="77777777" w:rsidTr="00BC475B">
        <w:tc>
          <w:tcPr>
            <w:tcW w:w="1525" w:type="dxa"/>
          </w:tcPr>
          <w:p w14:paraId="75A53042" w14:textId="21426B1A" w:rsidR="006C24F6" w:rsidRPr="00041AE6" w:rsidRDefault="006C24F6" w:rsidP="006C24F6">
            <w:pPr>
              <w:rPr>
                <w:rFonts w:ascii="Times New Roman" w:hAnsi="Times New Roman" w:cs="Times New Roman"/>
                <w:sz w:val="24"/>
                <w:szCs w:val="24"/>
              </w:rPr>
            </w:pPr>
            <w:r>
              <w:rPr>
                <w:rFonts w:ascii="Times New Roman" w:hAnsi="Times New Roman" w:cs="Times New Roman"/>
                <w:sz w:val="24"/>
                <w:szCs w:val="24"/>
              </w:rPr>
              <w:t>Nov 9</w:t>
            </w:r>
          </w:p>
        </w:tc>
        <w:tc>
          <w:tcPr>
            <w:tcW w:w="6120" w:type="dxa"/>
          </w:tcPr>
          <w:p w14:paraId="5D393A8D" w14:textId="22281680" w:rsidR="006C24F6" w:rsidRPr="00094F0C" w:rsidRDefault="006C24F6" w:rsidP="006C24F6">
            <w:pPr>
              <w:rPr>
                <w:rFonts w:ascii="Times New Roman" w:hAnsi="Times New Roman" w:cs="Times New Roman"/>
                <w:sz w:val="24"/>
                <w:szCs w:val="24"/>
              </w:rPr>
            </w:pPr>
            <w:r w:rsidRPr="00094F0C">
              <w:rPr>
                <w:rFonts w:ascii="Times New Roman" w:hAnsi="Times New Roman" w:cs="Times New Roman"/>
                <w:sz w:val="24"/>
                <w:szCs w:val="24"/>
              </w:rPr>
              <w:t xml:space="preserve"> Obtaining Commitment</w:t>
            </w:r>
          </w:p>
        </w:tc>
        <w:tc>
          <w:tcPr>
            <w:tcW w:w="1705" w:type="dxa"/>
          </w:tcPr>
          <w:p w14:paraId="778826AF" w14:textId="299D2FB5" w:rsidR="006C24F6" w:rsidRPr="00E839CD" w:rsidRDefault="006C24F6" w:rsidP="006C24F6">
            <w:pPr>
              <w:rPr>
                <w:rFonts w:ascii="Times New Roman" w:hAnsi="Times New Roman" w:cs="Times New Roman"/>
                <w:sz w:val="24"/>
                <w:szCs w:val="24"/>
              </w:rPr>
            </w:pPr>
            <w:r w:rsidRPr="00E839CD">
              <w:rPr>
                <w:rFonts w:ascii="Times New Roman" w:hAnsi="Times New Roman" w:cs="Times New Roman"/>
                <w:sz w:val="24"/>
                <w:szCs w:val="24"/>
              </w:rPr>
              <w:t>Chapter 11</w:t>
            </w:r>
          </w:p>
        </w:tc>
      </w:tr>
      <w:tr w:rsidR="002D6EFF" w14:paraId="196545D3" w14:textId="77777777" w:rsidTr="00BC475B">
        <w:tc>
          <w:tcPr>
            <w:tcW w:w="1525" w:type="dxa"/>
          </w:tcPr>
          <w:p w14:paraId="024D150C" w14:textId="01388C0E" w:rsidR="002D6EFF" w:rsidRPr="00041AE6" w:rsidRDefault="002D6EFF" w:rsidP="002D6EFF">
            <w:pPr>
              <w:rPr>
                <w:rFonts w:ascii="Times New Roman" w:hAnsi="Times New Roman" w:cs="Times New Roman"/>
                <w:sz w:val="24"/>
                <w:szCs w:val="24"/>
              </w:rPr>
            </w:pPr>
            <w:r>
              <w:rPr>
                <w:rFonts w:ascii="Times New Roman" w:hAnsi="Times New Roman" w:cs="Times New Roman"/>
                <w:sz w:val="24"/>
                <w:szCs w:val="24"/>
              </w:rPr>
              <w:t>Nov 12</w:t>
            </w:r>
          </w:p>
        </w:tc>
        <w:tc>
          <w:tcPr>
            <w:tcW w:w="6120" w:type="dxa"/>
          </w:tcPr>
          <w:p w14:paraId="622D2242" w14:textId="76F40284" w:rsidR="002D6EFF" w:rsidRPr="00094F0C" w:rsidRDefault="002D6EFF" w:rsidP="002D6EFF">
            <w:pPr>
              <w:rPr>
                <w:rFonts w:ascii="Times New Roman" w:hAnsi="Times New Roman" w:cs="Times New Roman"/>
                <w:sz w:val="24"/>
                <w:szCs w:val="24"/>
              </w:rPr>
            </w:pPr>
            <w:r w:rsidRPr="00094F0C">
              <w:rPr>
                <w:rFonts w:ascii="Times New Roman" w:hAnsi="Times New Roman" w:cs="Times New Roman"/>
                <w:sz w:val="24"/>
                <w:szCs w:val="24"/>
              </w:rPr>
              <w:t>Sales Role Play 2 Practice</w:t>
            </w:r>
          </w:p>
        </w:tc>
        <w:tc>
          <w:tcPr>
            <w:tcW w:w="1705" w:type="dxa"/>
          </w:tcPr>
          <w:p w14:paraId="788820F5" w14:textId="2299341B" w:rsidR="002D6EFF" w:rsidRPr="00E839CD" w:rsidRDefault="002D6EFF" w:rsidP="002D6EFF">
            <w:pPr>
              <w:rPr>
                <w:rFonts w:ascii="Times New Roman" w:hAnsi="Times New Roman" w:cs="Times New Roman"/>
                <w:sz w:val="24"/>
                <w:szCs w:val="24"/>
              </w:rPr>
            </w:pPr>
          </w:p>
        </w:tc>
      </w:tr>
      <w:tr w:rsidR="002D6EFF" w14:paraId="1CCFF691" w14:textId="77777777" w:rsidTr="00BC475B">
        <w:tc>
          <w:tcPr>
            <w:tcW w:w="1525" w:type="dxa"/>
          </w:tcPr>
          <w:p w14:paraId="5D347C01" w14:textId="23C862ED" w:rsidR="002D6EFF" w:rsidRPr="00041AE6" w:rsidRDefault="002D6EFF" w:rsidP="002D6EFF">
            <w:pPr>
              <w:rPr>
                <w:rFonts w:ascii="Times New Roman" w:hAnsi="Times New Roman" w:cs="Times New Roman"/>
                <w:sz w:val="24"/>
                <w:szCs w:val="24"/>
              </w:rPr>
            </w:pPr>
            <w:r>
              <w:rPr>
                <w:rFonts w:ascii="Times New Roman" w:hAnsi="Times New Roman" w:cs="Times New Roman"/>
                <w:sz w:val="24"/>
                <w:szCs w:val="24"/>
              </w:rPr>
              <w:t>Nov 16</w:t>
            </w:r>
          </w:p>
        </w:tc>
        <w:tc>
          <w:tcPr>
            <w:tcW w:w="6120" w:type="dxa"/>
          </w:tcPr>
          <w:p w14:paraId="41860FB9" w14:textId="0A116FE0" w:rsidR="002D6EFF" w:rsidRPr="00094F0C" w:rsidRDefault="002D6EFF" w:rsidP="002D6EFF">
            <w:pPr>
              <w:rPr>
                <w:rFonts w:ascii="Times New Roman" w:hAnsi="Times New Roman" w:cs="Times New Roman"/>
                <w:sz w:val="24"/>
                <w:szCs w:val="24"/>
              </w:rPr>
            </w:pPr>
            <w:r w:rsidRPr="00094F0C">
              <w:rPr>
                <w:rFonts w:ascii="Times New Roman" w:hAnsi="Times New Roman" w:cs="Times New Roman"/>
                <w:sz w:val="24"/>
                <w:szCs w:val="24"/>
              </w:rPr>
              <w:t xml:space="preserve"> Sales Role Play Practice contd. (Prospecting Plan 2 due) </w:t>
            </w:r>
          </w:p>
        </w:tc>
        <w:tc>
          <w:tcPr>
            <w:tcW w:w="1705" w:type="dxa"/>
          </w:tcPr>
          <w:p w14:paraId="4F16127C" w14:textId="35EA1D3A" w:rsidR="002D6EFF" w:rsidRPr="00E839CD" w:rsidRDefault="002D6EFF" w:rsidP="002D6EFF">
            <w:pPr>
              <w:rPr>
                <w:rFonts w:ascii="Times New Roman" w:hAnsi="Times New Roman" w:cs="Times New Roman"/>
                <w:sz w:val="24"/>
                <w:szCs w:val="24"/>
              </w:rPr>
            </w:pPr>
          </w:p>
        </w:tc>
      </w:tr>
      <w:tr w:rsidR="002D6EFF" w14:paraId="5BAD8053" w14:textId="77777777" w:rsidTr="00BC475B">
        <w:tc>
          <w:tcPr>
            <w:tcW w:w="1525" w:type="dxa"/>
          </w:tcPr>
          <w:p w14:paraId="7132D225" w14:textId="39432DDC" w:rsidR="002D6EFF" w:rsidRPr="00041AE6" w:rsidRDefault="002D6EFF" w:rsidP="002D6EFF">
            <w:pPr>
              <w:rPr>
                <w:rFonts w:ascii="Times New Roman" w:hAnsi="Times New Roman" w:cs="Times New Roman"/>
                <w:sz w:val="24"/>
                <w:szCs w:val="24"/>
              </w:rPr>
            </w:pPr>
            <w:r>
              <w:rPr>
                <w:rFonts w:ascii="Times New Roman" w:hAnsi="Times New Roman" w:cs="Times New Roman"/>
                <w:sz w:val="24"/>
                <w:szCs w:val="24"/>
              </w:rPr>
              <w:lastRenderedPageBreak/>
              <w:t>Nov 19</w:t>
            </w:r>
          </w:p>
        </w:tc>
        <w:tc>
          <w:tcPr>
            <w:tcW w:w="6120" w:type="dxa"/>
          </w:tcPr>
          <w:p w14:paraId="45B4BB7E" w14:textId="59FDA9D5" w:rsidR="002D6EFF" w:rsidRPr="00094F0C" w:rsidRDefault="002D6EFF" w:rsidP="002D6EFF">
            <w:pPr>
              <w:rPr>
                <w:rFonts w:ascii="Times New Roman" w:hAnsi="Times New Roman" w:cs="Times New Roman"/>
                <w:b/>
                <w:sz w:val="24"/>
                <w:szCs w:val="24"/>
              </w:rPr>
            </w:pPr>
            <w:r w:rsidRPr="00094F0C">
              <w:rPr>
                <w:rFonts w:ascii="Times New Roman" w:hAnsi="Times New Roman" w:cs="Times New Roman"/>
                <w:sz w:val="24"/>
                <w:szCs w:val="24"/>
              </w:rPr>
              <w:t>Formal Negotiating Sales Role Play 2 RNMKRS.com competition November 17-18 2pm -10pm can compete on either day.</w:t>
            </w:r>
          </w:p>
        </w:tc>
        <w:tc>
          <w:tcPr>
            <w:tcW w:w="1705" w:type="dxa"/>
          </w:tcPr>
          <w:p w14:paraId="4189B9E6" w14:textId="76CD1634" w:rsidR="002D6EFF" w:rsidRPr="00E839CD" w:rsidRDefault="00E839CD" w:rsidP="002D6EFF">
            <w:pPr>
              <w:rPr>
                <w:rFonts w:ascii="Times New Roman" w:hAnsi="Times New Roman" w:cs="Times New Roman"/>
                <w:sz w:val="24"/>
                <w:szCs w:val="24"/>
              </w:rPr>
            </w:pPr>
            <w:r w:rsidRPr="00E839CD">
              <w:rPr>
                <w:rFonts w:ascii="Times New Roman" w:hAnsi="Times New Roman" w:cs="Times New Roman"/>
                <w:sz w:val="24"/>
                <w:szCs w:val="24"/>
              </w:rPr>
              <w:t>Chapter 12</w:t>
            </w:r>
          </w:p>
        </w:tc>
      </w:tr>
      <w:tr w:rsidR="002D6EFF" w14:paraId="284D8545" w14:textId="77777777" w:rsidTr="00BC475B">
        <w:tc>
          <w:tcPr>
            <w:tcW w:w="1525" w:type="dxa"/>
          </w:tcPr>
          <w:p w14:paraId="2A20CCD7" w14:textId="1D4992E3" w:rsidR="002D6EFF" w:rsidRPr="00041AE6" w:rsidRDefault="002D6EFF" w:rsidP="002D6EFF">
            <w:pPr>
              <w:rPr>
                <w:rFonts w:ascii="Times New Roman" w:hAnsi="Times New Roman" w:cs="Times New Roman"/>
                <w:sz w:val="24"/>
                <w:szCs w:val="24"/>
              </w:rPr>
            </w:pPr>
            <w:r>
              <w:rPr>
                <w:rFonts w:ascii="Times New Roman" w:hAnsi="Times New Roman" w:cs="Times New Roman"/>
                <w:sz w:val="24"/>
                <w:szCs w:val="24"/>
              </w:rPr>
              <w:t>Nov 23</w:t>
            </w:r>
          </w:p>
        </w:tc>
        <w:tc>
          <w:tcPr>
            <w:tcW w:w="6120" w:type="dxa"/>
          </w:tcPr>
          <w:p w14:paraId="475F2208" w14:textId="736938D3" w:rsidR="002D6EFF" w:rsidRPr="00094F0C" w:rsidRDefault="002D6EFF" w:rsidP="002D6EFF">
            <w:pPr>
              <w:rPr>
                <w:rFonts w:ascii="Times New Roman" w:hAnsi="Times New Roman" w:cs="Times New Roman"/>
                <w:sz w:val="24"/>
                <w:szCs w:val="24"/>
              </w:rPr>
            </w:pPr>
            <w:r w:rsidRPr="00094F0C">
              <w:rPr>
                <w:rFonts w:ascii="Times New Roman" w:hAnsi="Times New Roman" w:cs="Times New Roman"/>
                <w:sz w:val="24"/>
                <w:szCs w:val="24"/>
              </w:rPr>
              <w:t>Building Partnering Relationships</w:t>
            </w:r>
          </w:p>
        </w:tc>
        <w:tc>
          <w:tcPr>
            <w:tcW w:w="1705" w:type="dxa"/>
          </w:tcPr>
          <w:p w14:paraId="27A96327" w14:textId="706E6935" w:rsidR="002D6EFF" w:rsidRPr="00E836A4" w:rsidRDefault="002D6EFF" w:rsidP="002D6EFF">
            <w:pPr>
              <w:rPr>
                <w:rFonts w:ascii="Times New Roman" w:hAnsi="Times New Roman" w:cs="Times New Roman"/>
                <w:sz w:val="24"/>
                <w:szCs w:val="24"/>
              </w:rPr>
            </w:pPr>
            <w:r>
              <w:rPr>
                <w:rFonts w:ascii="Times New Roman" w:hAnsi="Times New Roman" w:cs="Times New Roman"/>
                <w:sz w:val="24"/>
                <w:szCs w:val="24"/>
              </w:rPr>
              <w:t>Chapter 1</w:t>
            </w:r>
            <w:r w:rsidR="007662E7">
              <w:rPr>
                <w:rFonts w:ascii="Times New Roman" w:hAnsi="Times New Roman" w:cs="Times New Roman"/>
                <w:sz w:val="24"/>
                <w:szCs w:val="24"/>
              </w:rPr>
              <w:t>3</w:t>
            </w:r>
          </w:p>
        </w:tc>
      </w:tr>
      <w:tr w:rsidR="00C81092" w14:paraId="3E49CC65" w14:textId="77777777" w:rsidTr="00BC475B">
        <w:tc>
          <w:tcPr>
            <w:tcW w:w="1525" w:type="dxa"/>
          </w:tcPr>
          <w:p w14:paraId="40FE6116" w14:textId="365DFEAA" w:rsidR="00C81092" w:rsidRPr="00041AE6" w:rsidRDefault="00C81092" w:rsidP="00C81092">
            <w:pPr>
              <w:rPr>
                <w:rFonts w:ascii="Times New Roman" w:hAnsi="Times New Roman" w:cs="Times New Roman"/>
                <w:sz w:val="24"/>
                <w:szCs w:val="24"/>
              </w:rPr>
            </w:pPr>
            <w:r>
              <w:rPr>
                <w:rFonts w:ascii="Times New Roman" w:hAnsi="Times New Roman" w:cs="Times New Roman"/>
                <w:sz w:val="24"/>
                <w:szCs w:val="24"/>
              </w:rPr>
              <w:t>Nov 26</w:t>
            </w:r>
          </w:p>
        </w:tc>
        <w:tc>
          <w:tcPr>
            <w:tcW w:w="6120" w:type="dxa"/>
          </w:tcPr>
          <w:p w14:paraId="79DF6B98" w14:textId="61F0C856" w:rsidR="00C81092" w:rsidRPr="00094F0C" w:rsidRDefault="00C81092" w:rsidP="00C81092">
            <w:pPr>
              <w:rPr>
                <w:rFonts w:ascii="Times New Roman" w:hAnsi="Times New Roman" w:cs="Times New Roman"/>
                <w:sz w:val="24"/>
                <w:szCs w:val="24"/>
              </w:rPr>
            </w:pPr>
            <w:r w:rsidRPr="00094F0C">
              <w:rPr>
                <w:rFonts w:ascii="Times New Roman" w:hAnsi="Times New Roman" w:cs="Times New Roman"/>
                <w:sz w:val="24"/>
                <w:szCs w:val="24"/>
              </w:rPr>
              <w:t>Thanksgiving Break – No Class</w:t>
            </w:r>
          </w:p>
        </w:tc>
        <w:tc>
          <w:tcPr>
            <w:tcW w:w="1705" w:type="dxa"/>
          </w:tcPr>
          <w:p w14:paraId="0B2FA7EC" w14:textId="0D47EF74" w:rsidR="00C81092" w:rsidRPr="00E836A4" w:rsidRDefault="00C81092" w:rsidP="00C81092">
            <w:pPr>
              <w:rPr>
                <w:rFonts w:ascii="Times New Roman" w:hAnsi="Times New Roman" w:cs="Times New Roman"/>
                <w:sz w:val="24"/>
                <w:szCs w:val="24"/>
              </w:rPr>
            </w:pPr>
          </w:p>
        </w:tc>
      </w:tr>
      <w:tr w:rsidR="00C81092" w14:paraId="6EB6687C" w14:textId="77777777" w:rsidTr="00BC475B">
        <w:tc>
          <w:tcPr>
            <w:tcW w:w="1525" w:type="dxa"/>
          </w:tcPr>
          <w:p w14:paraId="3033195B" w14:textId="075BDDCF" w:rsidR="00C81092" w:rsidRPr="00041AE6" w:rsidRDefault="00C81092" w:rsidP="00C81092">
            <w:pPr>
              <w:rPr>
                <w:rFonts w:ascii="Times New Roman" w:hAnsi="Times New Roman" w:cs="Times New Roman"/>
                <w:sz w:val="24"/>
                <w:szCs w:val="24"/>
              </w:rPr>
            </w:pPr>
            <w:r>
              <w:rPr>
                <w:rFonts w:ascii="Times New Roman" w:hAnsi="Times New Roman" w:cs="Times New Roman"/>
                <w:sz w:val="24"/>
                <w:szCs w:val="24"/>
              </w:rPr>
              <w:t>Nov 30</w:t>
            </w:r>
          </w:p>
        </w:tc>
        <w:tc>
          <w:tcPr>
            <w:tcW w:w="6120" w:type="dxa"/>
          </w:tcPr>
          <w:p w14:paraId="336089A8" w14:textId="659D691B" w:rsidR="00C81092" w:rsidRPr="00094F0C" w:rsidRDefault="00C81092" w:rsidP="00C81092">
            <w:pPr>
              <w:rPr>
                <w:rFonts w:ascii="Times New Roman" w:hAnsi="Times New Roman" w:cs="Times New Roman"/>
                <w:sz w:val="24"/>
                <w:szCs w:val="24"/>
              </w:rPr>
            </w:pPr>
            <w:r w:rsidRPr="00094F0C">
              <w:rPr>
                <w:rFonts w:ascii="Times New Roman" w:hAnsi="Times New Roman" w:cs="Times New Roman"/>
                <w:sz w:val="24"/>
                <w:szCs w:val="24"/>
              </w:rPr>
              <w:t>Building Long-Term Partnerships</w:t>
            </w:r>
          </w:p>
        </w:tc>
        <w:tc>
          <w:tcPr>
            <w:tcW w:w="1705" w:type="dxa"/>
          </w:tcPr>
          <w:p w14:paraId="198DC474" w14:textId="35590DFF" w:rsidR="00C81092" w:rsidRPr="008B4484" w:rsidRDefault="00C81092" w:rsidP="00C81092">
            <w:pPr>
              <w:rPr>
                <w:rFonts w:ascii="Times New Roman" w:hAnsi="Times New Roman" w:cs="Times New Roman"/>
                <w:sz w:val="24"/>
                <w:szCs w:val="24"/>
              </w:rPr>
            </w:pPr>
            <w:r w:rsidRPr="008B4484">
              <w:rPr>
                <w:rFonts w:ascii="Times New Roman" w:hAnsi="Times New Roman" w:cs="Times New Roman"/>
                <w:sz w:val="24"/>
                <w:szCs w:val="24"/>
              </w:rPr>
              <w:t>Chapter 1</w:t>
            </w:r>
            <w:r w:rsidR="00213BA3" w:rsidRPr="008B4484">
              <w:rPr>
                <w:rFonts w:ascii="Times New Roman" w:hAnsi="Times New Roman" w:cs="Times New Roman"/>
                <w:sz w:val="24"/>
                <w:szCs w:val="24"/>
              </w:rPr>
              <w:t>4</w:t>
            </w:r>
          </w:p>
        </w:tc>
      </w:tr>
      <w:tr w:rsidR="00C81092" w14:paraId="34EC6A80" w14:textId="77777777" w:rsidTr="00BC475B">
        <w:tc>
          <w:tcPr>
            <w:tcW w:w="1525" w:type="dxa"/>
          </w:tcPr>
          <w:p w14:paraId="66D34EC9" w14:textId="02BB9F15" w:rsidR="00C81092" w:rsidRPr="00041AE6" w:rsidRDefault="00C81092" w:rsidP="00C81092">
            <w:pPr>
              <w:rPr>
                <w:rFonts w:ascii="Times New Roman" w:hAnsi="Times New Roman" w:cs="Times New Roman"/>
                <w:sz w:val="24"/>
                <w:szCs w:val="24"/>
              </w:rPr>
            </w:pPr>
            <w:r>
              <w:rPr>
                <w:rFonts w:ascii="Times New Roman" w:hAnsi="Times New Roman" w:cs="Times New Roman"/>
                <w:sz w:val="24"/>
                <w:szCs w:val="24"/>
              </w:rPr>
              <w:t>Dec 3</w:t>
            </w:r>
          </w:p>
        </w:tc>
        <w:tc>
          <w:tcPr>
            <w:tcW w:w="6120" w:type="dxa"/>
          </w:tcPr>
          <w:p w14:paraId="53826B08" w14:textId="62D61C7B" w:rsidR="00C81092" w:rsidRPr="00094F0C" w:rsidRDefault="00C81092" w:rsidP="00C81092">
            <w:pPr>
              <w:rPr>
                <w:rFonts w:ascii="Times New Roman" w:hAnsi="Times New Roman" w:cs="Times New Roman"/>
                <w:sz w:val="24"/>
                <w:szCs w:val="24"/>
              </w:rPr>
            </w:pPr>
            <w:r w:rsidRPr="00094F0C">
              <w:rPr>
                <w:rFonts w:ascii="Times New Roman" w:hAnsi="Times New Roman" w:cs="Times New Roman"/>
                <w:sz w:val="24"/>
                <w:szCs w:val="24"/>
              </w:rPr>
              <w:t xml:space="preserve">Managing your Time and Territory    </w:t>
            </w:r>
          </w:p>
        </w:tc>
        <w:tc>
          <w:tcPr>
            <w:tcW w:w="1705" w:type="dxa"/>
          </w:tcPr>
          <w:p w14:paraId="4D50EEF7" w14:textId="669E52D5" w:rsidR="00C81092" w:rsidRPr="008B4484" w:rsidRDefault="00C81092" w:rsidP="00C81092">
            <w:pPr>
              <w:rPr>
                <w:rFonts w:ascii="Times New Roman" w:hAnsi="Times New Roman" w:cs="Times New Roman"/>
                <w:sz w:val="24"/>
                <w:szCs w:val="24"/>
              </w:rPr>
            </w:pPr>
            <w:r w:rsidRPr="008B4484">
              <w:rPr>
                <w:rFonts w:ascii="Times New Roman" w:hAnsi="Times New Roman" w:cs="Times New Roman"/>
                <w:sz w:val="24"/>
                <w:szCs w:val="24"/>
              </w:rPr>
              <w:t>Chapter 1</w:t>
            </w:r>
            <w:r w:rsidR="00213BA3" w:rsidRPr="008B4484">
              <w:rPr>
                <w:rFonts w:ascii="Times New Roman" w:hAnsi="Times New Roman" w:cs="Times New Roman"/>
                <w:sz w:val="24"/>
                <w:szCs w:val="24"/>
              </w:rPr>
              <w:t>5</w:t>
            </w:r>
          </w:p>
        </w:tc>
      </w:tr>
      <w:tr w:rsidR="00C81092" w14:paraId="2E834DB5" w14:textId="77777777" w:rsidTr="00BC475B">
        <w:tc>
          <w:tcPr>
            <w:tcW w:w="1525" w:type="dxa"/>
          </w:tcPr>
          <w:p w14:paraId="7D7F131F" w14:textId="6E78D67E" w:rsidR="00C81092" w:rsidRPr="00041AE6" w:rsidRDefault="00C81092" w:rsidP="00C81092">
            <w:pPr>
              <w:rPr>
                <w:rFonts w:ascii="Times New Roman" w:hAnsi="Times New Roman" w:cs="Times New Roman"/>
                <w:sz w:val="24"/>
                <w:szCs w:val="24"/>
              </w:rPr>
            </w:pPr>
            <w:r>
              <w:rPr>
                <w:rFonts w:ascii="Times New Roman" w:hAnsi="Times New Roman" w:cs="Times New Roman"/>
                <w:sz w:val="24"/>
                <w:szCs w:val="24"/>
              </w:rPr>
              <w:t>Dec 7</w:t>
            </w:r>
          </w:p>
        </w:tc>
        <w:tc>
          <w:tcPr>
            <w:tcW w:w="6120" w:type="dxa"/>
          </w:tcPr>
          <w:p w14:paraId="0F0D869F" w14:textId="4B0F7532" w:rsidR="00C81092" w:rsidRPr="00094F0C" w:rsidRDefault="00C81092" w:rsidP="00C81092">
            <w:pPr>
              <w:rPr>
                <w:rFonts w:ascii="Times New Roman" w:hAnsi="Times New Roman" w:cs="Times New Roman"/>
                <w:sz w:val="24"/>
                <w:szCs w:val="24"/>
              </w:rPr>
            </w:pPr>
            <w:r w:rsidRPr="00094F0C">
              <w:rPr>
                <w:rFonts w:ascii="Times New Roman" w:hAnsi="Times New Roman" w:cs="Times New Roman"/>
                <w:sz w:val="24"/>
                <w:szCs w:val="24"/>
              </w:rPr>
              <w:t>Managing within your Company</w:t>
            </w:r>
          </w:p>
        </w:tc>
        <w:tc>
          <w:tcPr>
            <w:tcW w:w="1705" w:type="dxa"/>
          </w:tcPr>
          <w:p w14:paraId="14F24D11" w14:textId="478DEE0B" w:rsidR="00C81092" w:rsidRPr="008B4484" w:rsidRDefault="00C81092" w:rsidP="00C81092">
            <w:pPr>
              <w:rPr>
                <w:rFonts w:ascii="Times New Roman" w:hAnsi="Times New Roman" w:cs="Times New Roman"/>
                <w:sz w:val="24"/>
                <w:szCs w:val="24"/>
              </w:rPr>
            </w:pPr>
            <w:r w:rsidRPr="008B4484">
              <w:rPr>
                <w:rFonts w:ascii="Times New Roman" w:hAnsi="Times New Roman" w:cs="Times New Roman"/>
                <w:sz w:val="24"/>
                <w:szCs w:val="24"/>
              </w:rPr>
              <w:t>Chapter 1</w:t>
            </w:r>
            <w:r w:rsidR="00213BA3" w:rsidRPr="008B4484">
              <w:rPr>
                <w:rFonts w:ascii="Times New Roman" w:hAnsi="Times New Roman" w:cs="Times New Roman"/>
                <w:sz w:val="24"/>
                <w:szCs w:val="24"/>
              </w:rPr>
              <w:t>6</w:t>
            </w:r>
          </w:p>
        </w:tc>
      </w:tr>
      <w:tr w:rsidR="00C81092" w14:paraId="559EA2E8" w14:textId="77777777" w:rsidTr="00BC475B">
        <w:tc>
          <w:tcPr>
            <w:tcW w:w="1525" w:type="dxa"/>
          </w:tcPr>
          <w:p w14:paraId="3E221B22" w14:textId="2621491F" w:rsidR="00C81092" w:rsidRDefault="00C81092" w:rsidP="00C81092">
            <w:pPr>
              <w:rPr>
                <w:rFonts w:ascii="Times New Roman" w:hAnsi="Times New Roman" w:cs="Times New Roman"/>
                <w:sz w:val="24"/>
                <w:szCs w:val="24"/>
              </w:rPr>
            </w:pPr>
            <w:r>
              <w:rPr>
                <w:rFonts w:ascii="Times New Roman" w:hAnsi="Times New Roman" w:cs="Times New Roman"/>
                <w:sz w:val="24"/>
                <w:szCs w:val="24"/>
              </w:rPr>
              <w:t>Dec 10</w:t>
            </w:r>
          </w:p>
        </w:tc>
        <w:tc>
          <w:tcPr>
            <w:tcW w:w="6120" w:type="dxa"/>
          </w:tcPr>
          <w:p w14:paraId="3D77CB3C" w14:textId="2B0FE930" w:rsidR="00C81092" w:rsidRPr="00094F0C" w:rsidRDefault="00C81092" w:rsidP="00C81092">
            <w:pPr>
              <w:rPr>
                <w:rFonts w:ascii="Times New Roman" w:hAnsi="Times New Roman" w:cs="Times New Roman"/>
                <w:sz w:val="24"/>
                <w:szCs w:val="24"/>
              </w:rPr>
            </w:pPr>
            <w:r w:rsidRPr="00094F0C">
              <w:rPr>
                <w:rFonts w:ascii="Times New Roman" w:hAnsi="Times New Roman" w:cs="Times New Roman"/>
                <w:sz w:val="24"/>
                <w:szCs w:val="24"/>
              </w:rPr>
              <w:t>Managing Your Career, Final Exam Review (LinkedIn assignment due)</w:t>
            </w:r>
          </w:p>
        </w:tc>
        <w:tc>
          <w:tcPr>
            <w:tcW w:w="1705" w:type="dxa"/>
          </w:tcPr>
          <w:p w14:paraId="37BC809C" w14:textId="4973C35C" w:rsidR="00C81092" w:rsidRPr="008B4484" w:rsidRDefault="008B4484" w:rsidP="00C81092">
            <w:pPr>
              <w:rPr>
                <w:rFonts w:ascii="Times New Roman" w:hAnsi="Times New Roman" w:cs="Times New Roman"/>
                <w:sz w:val="24"/>
                <w:szCs w:val="24"/>
              </w:rPr>
            </w:pPr>
            <w:r w:rsidRPr="008B4484">
              <w:rPr>
                <w:rFonts w:ascii="Times New Roman" w:hAnsi="Times New Roman" w:cs="Times New Roman"/>
                <w:sz w:val="24"/>
                <w:szCs w:val="24"/>
              </w:rPr>
              <w:t>Chapter 17</w:t>
            </w:r>
          </w:p>
        </w:tc>
      </w:tr>
      <w:tr w:rsidR="00C81092" w14:paraId="52C7F3C8" w14:textId="77777777" w:rsidTr="00BC475B">
        <w:tc>
          <w:tcPr>
            <w:tcW w:w="1525" w:type="dxa"/>
          </w:tcPr>
          <w:p w14:paraId="544EB75D" w14:textId="07B9A5E1" w:rsidR="00C81092" w:rsidRDefault="00C81092" w:rsidP="00D558E9">
            <w:pPr>
              <w:rPr>
                <w:rFonts w:ascii="Times New Roman" w:hAnsi="Times New Roman" w:cs="Times New Roman"/>
                <w:sz w:val="24"/>
                <w:szCs w:val="24"/>
              </w:rPr>
            </w:pPr>
            <w:r>
              <w:rPr>
                <w:rFonts w:ascii="Times New Roman" w:hAnsi="Times New Roman" w:cs="Times New Roman"/>
                <w:sz w:val="24"/>
                <w:szCs w:val="24"/>
              </w:rPr>
              <w:t>TBD</w:t>
            </w:r>
          </w:p>
        </w:tc>
        <w:tc>
          <w:tcPr>
            <w:tcW w:w="6120" w:type="dxa"/>
          </w:tcPr>
          <w:p w14:paraId="6ADD4D63" w14:textId="05D79061" w:rsidR="00C81092" w:rsidRDefault="00C81092" w:rsidP="00D558E9">
            <w:pPr>
              <w:rPr>
                <w:rFonts w:ascii="Times New Roman" w:hAnsi="Times New Roman" w:cs="Times New Roman"/>
                <w:sz w:val="24"/>
                <w:szCs w:val="24"/>
              </w:rPr>
            </w:pPr>
            <w:r>
              <w:rPr>
                <w:rFonts w:ascii="Times New Roman" w:hAnsi="Times New Roman" w:cs="Times New Roman"/>
                <w:sz w:val="24"/>
                <w:szCs w:val="24"/>
              </w:rPr>
              <w:t>Final Exam</w:t>
            </w:r>
          </w:p>
        </w:tc>
        <w:tc>
          <w:tcPr>
            <w:tcW w:w="1705" w:type="dxa"/>
          </w:tcPr>
          <w:p w14:paraId="46EED0AA" w14:textId="77777777" w:rsidR="00C81092" w:rsidRPr="00E836A4" w:rsidRDefault="00C81092" w:rsidP="00D558E9">
            <w:pPr>
              <w:rPr>
                <w:rFonts w:ascii="Times New Roman" w:hAnsi="Times New Roman" w:cs="Times New Roman"/>
                <w:sz w:val="24"/>
                <w:szCs w:val="24"/>
              </w:rPr>
            </w:pPr>
          </w:p>
        </w:tc>
      </w:tr>
    </w:tbl>
    <w:p w14:paraId="69A6AB34" w14:textId="124F786C" w:rsidR="007F4AA3" w:rsidRDefault="007F4AA3" w:rsidP="00BC475B">
      <w:pPr>
        <w:rPr>
          <w:rFonts w:ascii="Times New Roman" w:hAnsi="Times New Roman" w:cs="Times New Roman"/>
          <w:sz w:val="24"/>
          <w:szCs w:val="24"/>
        </w:rPr>
      </w:pPr>
    </w:p>
    <w:p w14:paraId="3E3794C1" w14:textId="49C0987C" w:rsidR="0064205A" w:rsidRPr="0064205A" w:rsidRDefault="0064205A" w:rsidP="0064205A">
      <w:pPr>
        <w:rPr>
          <w:rFonts w:ascii="Times New Roman" w:hAnsi="Times New Roman" w:cs="Times New Roman"/>
          <w:sz w:val="24"/>
          <w:szCs w:val="24"/>
        </w:rPr>
      </w:pPr>
      <w:r>
        <w:rPr>
          <w:rFonts w:ascii="Times New Roman" w:hAnsi="Times New Roman" w:cs="Times New Roman"/>
          <w:b/>
          <w:sz w:val="24"/>
          <w:szCs w:val="24"/>
        </w:rPr>
        <w:t>USAGE OF 4</w:t>
      </w:r>
      <w:r w:rsidRPr="0064205A">
        <w:rPr>
          <w:rFonts w:ascii="Times New Roman" w:hAnsi="Times New Roman" w:cs="Times New Roman"/>
          <w:b/>
          <w:sz w:val="24"/>
          <w:szCs w:val="24"/>
          <w:vertAlign w:val="superscript"/>
        </w:rPr>
        <w:t>th</w:t>
      </w:r>
      <w:r>
        <w:rPr>
          <w:rFonts w:ascii="Times New Roman" w:hAnsi="Times New Roman" w:cs="Times New Roman"/>
          <w:b/>
          <w:sz w:val="24"/>
          <w:szCs w:val="24"/>
        </w:rPr>
        <w:t xml:space="preserve"> CREDIT HOUR: </w:t>
      </w:r>
      <w:r w:rsidRPr="0064205A">
        <w:rPr>
          <w:rFonts w:ascii="Times New Roman" w:hAnsi="Times New Roman" w:cs="Times New Roman"/>
          <w:sz w:val="24"/>
          <w:szCs w:val="24"/>
        </w:rPr>
        <w:t>Consistent with the TCNJ course structure of 4-credit units this course includes the "4th hour" of student engagement in the following manner:</w:t>
      </w:r>
    </w:p>
    <w:p w14:paraId="34BBBC72" w14:textId="6B318C94" w:rsidR="0064205A" w:rsidRPr="0064205A" w:rsidRDefault="0064205A" w:rsidP="0064205A">
      <w:pPr>
        <w:rPr>
          <w:rFonts w:ascii="Times New Roman" w:hAnsi="Times New Roman" w:cs="Times New Roman"/>
          <w:sz w:val="24"/>
          <w:szCs w:val="24"/>
        </w:rPr>
      </w:pPr>
      <w:r w:rsidRPr="0064205A">
        <w:rPr>
          <w:rFonts w:ascii="Times New Roman" w:hAnsi="Times New Roman" w:cs="Times New Roman"/>
          <w:sz w:val="24"/>
          <w:szCs w:val="24"/>
        </w:rPr>
        <w:t>​ a.  </w:t>
      </w:r>
      <w:r w:rsidR="00FD29FC">
        <w:rPr>
          <w:rFonts w:ascii="Times New Roman" w:hAnsi="Times New Roman" w:cs="Times New Roman"/>
          <w:sz w:val="24"/>
          <w:szCs w:val="24"/>
        </w:rPr>
        <w:t>Ou</w:t>
      </w:r>
      <w:r w:rsidRPr="0064205A">
        <w:rPr>
          <w:rFonts w:ascii="Times New Roman" w:hAnsi="Times New Roman" w:cs="Times New Roman"/>
          <w:sz w:val="24"/>
          <w:szCs w:val="24"/>
        </w:rPr>
        <w:t xml:space="preserve">tside class readings and </w:t>
      </w:r>
      <w:r w:rsidR="00FD29FC">
        <w:rPr>
          <w:rFonts w:ascii="Times New Roman" w:hAnsi="Times New Roman" w:cs="Times New Roman"/>
          <w:sz w:val="24"/>
          <w:szCs w:val="24"/>
        </w:rPr>
        <w:t>review of sales cases and videos</w:t>
      </w:r>
      <w:r>
        <w:rPr>
          <w:rFonts w:ascii="Times New Roman" w:hAnsi="Times New Roman" w:cs="Times New Roman"/>
          <w:sz w:val="24"/>
          <w:szCs w:val="24"/>
        </w:rPr>
        <w:t xml:space="preserve"> </w:t>
      </w:r>
      <w:r w:rsidRPr="0064205A">
        <w:rPr>
          <w:rFonts w:ascii="Times New Roman" w:hAnsi="Times New Roman" w:cs="Times New Roman"/>
          <w:sz w:val="24"/>
          <w:szCs w:val="24"/>
        </w:rPr>
        <w:t>​, and</w:t>
      </w:r>
    </w:p>
    <w:p w14:paraId="71DA9F81" w14:textId="7BE0B0E9" w:rsidR="0064205A" w:rsidRDefault="0064205A" w:rsidP="0064205A">
      <w:pPr>
        <w:rPr>
          <w:rFonts w:ascii="Times New Roman" w:hAnsi="Times New Roman" w:cs="Times New Roman"/>
          <w:b/>
          <w:bCs/>
          <w:sz w:val="24"/>
          <w:szCs w:val="24"/>
        </w:rPr>
      </w:pPr>
      <w:r>
        <w:rPr>
          <w:rFonts w:ascii="Times New Roman" w:hAnsi="Times New Roman" w:cs="Times New Roman"/>
          <w:sz w:val="24"/>
          <w:szCs w:val="24"/>
        </w:rPr>
        <w:t xml:space="preserve"> </w:t>
      </w:r>
      <w:r w:rsidRPr="0064205A">
        <w:rPr>
          <w:rFonts w:ascii="Times New Roman" w:hAnsi="Times New Roman" w:cs="Times New Roman"/>
          <w:sz w:val="24"/>
          <w:szCs w:val="24"/>
        </w:rPr>
        <w:t>b.  </w:t>
      </w:r>
      <w:r w:rsidR="00FD29FC">
        <w:rPr>
          <w:rFonts w:ascii="Times New Roman" w:hAnsi="Times New Roman" w:cs="Times New Roman"/>
          <w:sz w:val="24"/>
          <w:szCs w:val="24"/>
        </w:rPr>
        <w:t>Practice for sales role plays.</w:t>
      </w:r>
      <w:r w:rsidRPr="0064205A">
        <w:rPr>
          <w:rFonts w:ascii="Times New Roman" w:eastAsia="Times New Roman" w:hAnsi="Times New Roman" w:cs="Times New Roman"/>
          <w:b/>
          <w:bCs/>
          <w:color w:val="222222"/>
          <w:sz w:val="19"/>
          <w:szCs w:val="19"/>
        </w:rPr>
        <w:t xml:space="preserve"> </w:t>
      </w:r>
      <w:r w:rsidRPr="0064205A">
        <w:rPr>
          <w:rFonts w:ascii="Times New Roman" w:hAnsi="Times New Roman" w:cs="Times New Roman"/>
          <w:b/>
          <w:bCs/>
          <w:sz w:val="24"/>
          <w:szCs w:val="24"/>
        </w:rPr>
        <w:t> </w:t>
      </w:r>
    </w:p>
    <w:p w14:paraId="33713A6E" w14:textId="742D7A9F" w:rsidR="00BD752B" w:rsidRDefault="00BD752B" w:rsidP="00BD752B">
      <w:pPr>
        <w:ind w:left="360" w:hanging="360"/>
        <w:rPr>
          <w:rFonts w:ascii="Times New Roman" w:hAnsi="Times New Roman" w:cs="Times New Roman"/>
          <w:sz w:val="24"/>
          <w:szCs w:val="24"/>
        </w:rPr>
      </w:pPr>
      <w:r>
        <w:rPr>
          <w:rFonts w:ascii="Times New Roman" w:hAnsi="Times New Roman" w:cs="Times New Roman"/>
          <w:b/>
          <w:bCs/>
          <w:sz w:val="24"/>
          <w:szCs w:val="24"/>
        </w:rPr>
        <w:t xml:space="preserve">OFFICE HOURS: </w:t>
      </w:r>
      <w:r w:rsidRPr="00D41A6F">
        <w:rPr>
          <w:rFonts w:ascii="Times New Roman" w:hAnsi="Times New Roman" w:cs="Times New Roman"/>
          <w:sz w:val="24"/>
          <w:szCs w:val="24"/>
        </w:rPr>
        <w:t xml:space="preserve">Days and times of scheduled office/student hours: </w:t>
      </w:r>
      <w:r>
        <w:rPr>
          <w:rFonts w:ascii="Times New Roman" w:hAnsi="Times New Roman" w:cs="Times New Roman"/>
          <w:sz w:val="24"/>
          <w:szCs w:val="24"/>
        </w:rPr>
        <w:t>Tuesdays/Fridays 12:30pm to 1:50pm. Use Google Appointment (see link below) to select a time during th</w:t>
      </w:r>
      <w:r w:rsidR="00D25A4C">
        <w:rPr>
          <w:rFonts w:ascii="Times New Roman" w:hAnsi="Times New Roman" w:cs="Times New Roman"/>
          <w:sz w:val="24"/>
          <w:szCs w:val="24"/>
        </w:rPr>
        <w:t xml:space="preserve">ese </w:t>
      </w:r>
      <w:r>
        <w:rPr>
          <w:rFonts w:ascii="Times New Roman" w:hAnsi="Times New Roman" w:cs="Times New Roman"/>
          <w:sz w:val="24"/>
          <w:szCs w:val="24"/>
        </w:rPr>
        <w:t xml:space="preserve">hours. </w:t>
      </w:r>
      <w:r w:rsidRPr="00D41A6F">
        <w:rPr>
          <w:rFonts w:ascii="Times New Roman" w:hAnsi="Times New Roman" w:cs="Times New Roman"/>
          <w:sz w:val="24"/>
          <w:szCs w:val="24"/>
        </w:rPr>
        <w:t>All communication outside of cl</w:t>
      </w:r>
      <w:r>
        <w:rPr>
          <w:rFonts w:ascii="Times New Roman" w:hAnsi="Times New Roman" w:cs="Times New Roman"/>
          <w:sz w:val="24"/>
          <w:szCs w:val="24"/>
        </w:rPr>
        <w:t xml:space="preserve">ass should be handled by email. My email address is </w:t>
      </w:r>
      <w:hyperlink r:id="rId7" w:history="1">
        <w:r w:rsidRPr="00202171">
          <w:rPr>
            <w:rStyle w:val="Hyperlink"/>
            <w:rFonts w:ascii="Times New Roman" w:hAnsi="Times New Roman" w:cs="Times New Roman"/>
            <w:sz w:val="24"/>
            <w:szCs w:val="24"/>
          </w:rPr>
          <w:t>inyanga@tcnj.edu</w:t>
        </w:r>
      </w:hyperlink>
      <w:r>
        <w:rPr>
          <w:rFonts w:ascii="Times New Roman" w:hAnsi="Times New Roman" w:cs="Times New Roman"/>
          <w:sz w:val="24"/>
          <w:szCs w:val="24"/>
        </w:rPr>
        <w:t>. I will generally respond to emails within 24 hours (weekends will be longer).</w:t>
      </w:r>
    </w:p>
    <w:p w14:paraId="5912766D" w14:textId="77777777" w:rsidR="00D25A4C" w:rsidRDefault="00D25A4C" w:rsidP="00D25A4C">
      <w:pPr>
        <w:ind w:left="360" w:hanging="360"/>
        <w:rPr>
          <w:rFonts w:ascii="Times New Roman" w:hAnsi="Times New Roman" w:cs="Times New Roman"/>
          <w:i/>
          <w:sz w:val="24"/>
          <w:szCs w:val="24"/>
        </w:rPr>
      </w:pPr>
      <w:r>
        <w:rPr>
          <w:rFonts w:ascii="Times New Roman" w:hAnsi="Times New Roman" w:cs="Times New Roman"/>
          <w:b/>
          <w:bCs/>
          <w:sz w:val="24"/>
          <w:szCs w:val="24"/>
        </w:rPr>
        <w:t>Office Hours Appointment Link:</w:t>
      </w:r>
      <w:r>
        <w:rPr>
          <w:rFonts w:ascii="Times New Roman" w:hAnsi="Times New Roman" w:cs="Times New Roman"/>
          <w:i/>
          <w:sz w:val="24"/>
          <w:szCs w:val="24"/>
        </w:rPr>
        <w:t xml:space="preserve"> </w:t>
      </w:r>
    </w:p>
    <w:p w14:paraId="34560798" w14:textId="77777777" w:rsidR="00D25A4C" w:rsidRPr="00D41A6F" w:rsidRDefault="00D25A4C" w:rsidP="00D25A4C">
      <w:pPr>
        <w:ind w:left="360" w:hanging="360"/>
        <w:rPr>
          <w:rFonts w:ascii="Times New Roman" w:hAnsi="Times New Roman" w:cs="Times New Roman"/>
          <w:i/>
          <w:sz w:val="24"/>
          <w:szCs w:val="24"/>
        </w:rPr>
      </w:pPr>
      <w:r w:rsidRPr="009A0334">
        <w:rPr>
          <w:rFonts w:ascii="Times New Roman" w:hAnsi="Times New Roman" w:cs="Times New Roman"/>
          <w:i/>
          <w:sz w:val="24"/>
          <w:szCs w:val="24"/>
        </w:rPr>
        <w:t>https://calendar.google.com/calendar/u/0/selfsched?sstoken=UURGazFaT0dDSmFJfGRlZmF1bHR8NDIzNmIzMTllODRkZTIwOWIxYzFhZTMwNTZmY2NmNGU</w:t>
      </w:r>
    </w:p>
    <w:p w14:paraId="4321B3C8" w14:textId="77777777" w:rsidR="00D25A4C" w:rsidRDefault="00D25A4C" w:rsidP="0064205A">
      <w:pPr>
        <w:rPr>
          <w:rFonts w:ascii="Times New Roman" w:hAnsi="Times New Roman" w:cs="Times New Roman"/>
          <w:b/>
          <w:bCs/>
          <w:sz w:val="24"/>
          <w:szCs w:val="24"/>
        </w:rPr>
      </w:pPr>
    </w:p>
    <w:p w14:paraId="56B16AD9" w14:textId="7C5E2797" w:rsidR="0064205A" w:rsidRPr="0064205A" w:rsidRDefault="0064205A" w:rsidP="0064205A">
      <w:pPr>
        <w:rPr>
          <w:rFonts w:ascii="Times New Roman" w:hAnsi="Times New Roman" w:cs="Times New Roman"/>
          <w:sz w:val="24"/>
          <w:szCs w:val="24"/>
        </w:rPr>
      </w:pPr>
      <w:r>
        <w:rPr>
          <w:rFonts w:ascii="Times New Roman" w:hAnsi="Times New Roman" w:cs="Times New Roman"/>
          <w:b/>
          <w:bCs/>
          <w:sz w:val="24"/>
          <w:szCs w:val="24"/>
        </w:rPr>
        <w:t>ACADEMIC INTEGRITY</w:t>
      </w:r>
      <w:r w:rsidRPr="0064205A">
        <w:rPr>
          <w:rFonts w:ascii="Times New Roman" w:hAnsi="Times New Roman" w:cs="Times New Roman"/>
          <w:b/>
          <w:bCs/>
          <w:sz w:val="24"/>
          <w:szCs w:val="24"/>
        </w:rPr>
        <w:t>:</w:t>
      </w:r>
      <w:r w:rsidRPr="0064205A">
        <w:rPr>
          <w:rFonts w:ascii="Times New Roman" w:hAnsi="Times New Roman" w:cs="Times New Roman"/>
          <w:sz w:val="24"/>
          <w:szCs w:val="24"/>
        </w:rPr>
        <w:t> Students are responsible to know the Academic Integrity policy. Students may only represent work that is their own. Cheating on tests, failing to cite sources, or submitting someone else’s work are just a few examples that may result in failing the entire course or dismissal from the college. TCNJ’s academic integrity policy is available on the web: </w:t>
      </w:r>
      <w:hyperlink r:id="rId8" w:tgtFrame="_blank" w:history="1">
        <w:r w:rsidRPr="0064205A">
          <w:rPr>
            <w:rStyle w:val="Hyperlink"/>
            <w:rFonts w:ascii="Times New Roman" w:hAnsi="Times New Roman" w:cs="Times New Roman"/>
            <w:sz w:val="24"/>
            <w:szCs w:val="24"/>
          </w:rPr>
          <w:t>http://policies.tcnj.edu/policies/viewPolicy.php?docId=7642</w:t>
        </w:r>
      </w:hyperlink>
    </w:p>
    <w:p w14:paraId="2FFED17E" w14:textId="4307ACB9" w:rsidR="0064205A" w:rsidRPr="0064205A" w:rsidRDefault="0064205A" w:rsidP="0064205A">
      <w:pPr>
        <w:rPr>
          <w:rFonts w:ascii="Times New Roman" w:hAnsi="Times New Roman" w:cs="Times New Roman"/>
          <w:sz w:val="24"/>
          <w:szCs w:val="24"/>
        </w:rPr>
      </w:pPr>
      <w:r w:rsidRPr="0064205A">
        <w:rPr>
          <w:rFonts w:ascii="Times New Roman" w:hAnsi="Times New Roman" w:cs="Times New Roman"/>
          <w:b/>
          <w:bCs/>
          <w:sz w:val="24"/>
          <w:szCs w:val="24"/>
        </w:rPr>
        <w:t>A</w:t>
      </w:r>
      <w:r>
        <w:rPr>
          <w:rFonts w:ascii="Times New Roman" w:hAnsi="Times New Roman" w:cs="Times New Roman"/>
          <w:b/>
          <w:bCs/>
          <w:sz w:val="24"/>
          <w:szCs w:val="24"/>
        </w:rPr>
        <w:t xml:space="preserve">TTENDANCE POLICY: </w:t>
      </w:r>
      <w:r w:rsidRPr="0064205A">
        <w:rPr>
          <w:rFonts w:ascii="Times New Roman" w:hAnsi="Times New Roman" w:cs="Times New Roman"/>
          <w:sz w:val="24"/>
          <w:szCs w:val="24"/>
        </w:rPr>
        <w:t>Except in the case of a TCNJ authorized absence or documented personal emergency, faculty are encouraged NOT to make individual exceptions to course assignment due dates and exams. Our work is no less coordinated or time-sensitive than many tasks encountered in the workplace and meeting deadlines and obligations is simply one more step in preparation for a business career. TCNJ’s Attendance Policy:  </w:t>
      </w:r>
      <w:hyperlink r:id="rId9" w:tgtFrame="_blank" w:history="1">
        <w:r w:rsidRPr="0064205A">
          <w:rPr>
            <w:rStyle w:val="Hyperlink"/>
            <w:rFonts w:ascii="Times New Roman" w:hAnsi="Times New Roman" w:cs="Times New Roman"/>
            <w:sz w:val="24"/>
            <w:szCs w:val="24"/>
          </w:rPr>
          <w:t>http://policies.tcnj.edu/policies/viewPolicy.php?docId=9134</w:t>
        </w:r>
      </w:hyperlink>
    </w:p>
    <w:p w14:paraId="37E30A3A" w14:textId="218EBA0F" w:rsidR="0064205A" w:rsidRPr="0064205A" w:rsidRDefault="0064205A" w:rsidP="0064205A">
      <w:pPr>
        <w:rPr>
          <w:rFonts w:ascii="Times New Roman" w:hAnsi="Times New Roman" w:cs="Times New Roman"/>
          <w:sz w:val="24"/>
          <w:szCs w:val="24"/>
        </w:rPr>
      </w:pPr>
      <w:r w:rsidRPr="0064205A">
        <w:rPr>
          <w:rFonts w:ascii="Times New Roman" w:hAnsi="Times New Roman" w:cs="Times New Roman"/>
          <w:sz w:val="24"/>
          <w:szCs w:val="24"/>
        </w:rPr>
        <w:t>​​</w:t>
      </w:r>
      <w:r>
        <w:rPr>
          <w:rFonts w:ascii="Times New Roman" w:hAnsi="Times New Roman" w:cs="Times New Roman"/>
          <w:b/>
          <w:sz w:val="24"/>
          <w:szCs w:val="24"/>
        </w:rPr>
        <w:t>SCHOOL OF BUSINESS WRITING POLICY:</w:t>
      </w:r>
      <w:r w:rsidRPr="0064205A">
        <w:rPr>
          <w:rFonts w:ascii="Times New Roman" w:hAnsi="Times New Roman" w:cs="Times New Roman"/>
          <w:b/>
          <w:bCs/>
          <w:sz w:val="24"/>
          <w:szCs w:val="24"/>
        </w:rPr>
        <w:t> </w:t>
      </w:r>
      <w:r w:rsidRPr="0064205A">
        <w:rPr>
          <w:rFonts w:ascii="Times New Roman" w:hAnsi="Times New Roman" w:cs="Times New Roman"/>
          <w:sz w:val="24"/>
          <w:szCs w:val="24"/>
        </w:rPr>
        <w:t xml:space="preserve">Because writing is a fundamental business skill, your grade for each assignment will reflect, among other things, your ability to write, even </w:t>
      </w:r>
      <w:r w:rsidRPr="0064205A">
        <w:rPr>
          <w:rFonts w:ascii="Times New Roman" w:hAnsi="Times New Roman" w:cs="Times New Roman"/>
          <w:sz w:val="24"/>
          <w:szCs w:val="24"/>
        </w:rPr>
        <w:lastRenderedPageBreak/>
        <w:t>for assignments with minimum writing. Feedback on your writing will be provided as deemed necessary and, if your writing needs improvement, you should seek help from the Writing Center at (</w:t>
      </w:r>
      <w:hyperlink r:id="rId10" w:tgtFrame="_blank" w:history="1">
        <w:r w:rsidRPr="0064205A">
          <w:rPr>
            <w:rStyle w:val="Hyperlink"/>
            <w:rFonts w:ascii="Times New Roman" w:hAnsi="Times New Roman" w:cs="Times New Roman"/>
            <w:sz w:val="24"/>
            <w:szCs w:val="24"/>
          </w:rPr>
          <w:t>http://tutoringcenter.pages.tcnj.edu/humanities/writers-place/</w:t>
        </w:r>
      </w:hyperlink>
      <w:r w:rsidRPr="0064205A">
        <w:rPr>
          <w:rFonts w:ascii="Times New Roman" w:hAnsi="Times New Roman" w:cs="Times New Roman"/>
          <w:sz w:val="24"/>
          <w:szCs w:val="24"/>
        </w:rPr>
        <w:t>), from someone who writes well, or some other writing source. The responsibility to write well is yours. My responsibility is to hold you accountable for how well you write. Poor writing will be reflected in your final grade.</w:t>
      </w:r>
    </w:p>
    <w:p w14:paraId="69B54901" w14:textId="5A37D7A6" w:rsidR="0064205A" w:rsidRDefault="0064205A" w:rsidP="0064205A">
      <w:pPr>
        <w:rPr>
          <w:rFonts w:ascii="Times New Roman" w:hAnsi="Times New Roman" w:cs="Times New Roman"/>
          <w:sz w:val="24"/>
          <w:szCs w:val="24"/>
        </w:rPr>
      </w:pPr>
      <w:r>
        <w:rPr>
          <w:rFonts w:ascii="Times New Roman" w:hAnsi="Times New Roman" w:cs="Times New Roman"/>
          <w:b/>
          <w:bCs/>
          <w:sz w:val="24"/>
          <w:szCs w:val="24"/>
        </w:rPr>
        <w:t>FINAL EXAM POLICY</w:t>
      </w:r>
      <w:r w:rsidRPr="0064205A">
        <w:rPr>
          <w:rFonts w:ascii="Times New Roman" w:hAnsi="Times New Roman" w:cs="Times New Roman"/>
          <w:b/>
          <w:bCs/>
          <w:sz w:val="24"/>
          <w:szCs w:val="24"/>
        </w:rPr>
        <w:t>:</w:t>
      </w:r>
      <w:r>
        <w:rPr>
          <w:rFonts w:ascii="Times New Roman" w:hAnsi="Times New Roman" w:cs="Times New Roman"/>
          <w:b/>
          <w:bCs/>
          <w:sz w:val="24"/>
          <w:szCs w:val="24"/>
        </w:rPr>
        <w:t xml:space="preserve"> </w:t>
      </w:r>
      <w:r w:rsidRPr="0064205A">
        <w:rPr>
          <w:rFonts w:ascii="Times New Roman" w:hAnsi="Times New Roman" w:cs="Times New Roman"/>
          <w:sz w:val="24"/>
          <w:szCs w:val="24"/>
        </w:rPr>
        <w:t>Students are responsible for being present for all exams as scheduled by the college. TCNJ’s final examination policy is available on the web: </w:t>
      </w:r>
      <w:hyperlink r:id="rId11" w:tgtFrame="_blank" w:history="1">
        <w:r w:rsidRPr="0064205A">
          <w:rPr>
            <w:rStyle w:val="Hyperlink"/>
            <w:rFonts w:ascii="Times New Roman" w:hAnsi="Times New Roman" w:cs="Times New Roman"/>
            <w:sz w:val="24"/>
            <w:szCs w:val="24"/>
          </w:rPr>
          <w:t>http://recreg.pages.tcnj.edu/269-2/</w:t>
        </w:r>
      </w:hyperlink>
      <w:r w:rsidRPr="0064205A">
        <w:rPr>
          <w:rFonts w:ascii="Times New Roman" w:hAnsi="Times New Roman" w:cs="Times New Roman"/>
          <w:sz w:val="24"/>
          <w:szCs w:val="24"/>
        </w:rPr>
        <w:t> </w:t>
      </w:r>
    </w:p>
    <w:p w14:paraId="375009FB" w14:textId="77777777" w:rsidR="00D65E0D" w:rsidRDefault="00D65E0D" w:rsidP="00D65E0D">
      <w:pPr>
        <w:rPr>
          <w:rFonts w:ascii="Times New Roman" w:hAnsi="Times New Roman" w:cs="Times New Roman"/>
          <w:sz w:val="24"/>
          <w:szCs w:val="24"/>
        </w:rPr>
      </w:pPr>
      <w:r>
        <w:rPr>
          <w:rFonts w:ascii="Times New Roman" w:hAnsi="Times New Roman" w:cs="Times New Roman"/>
          <w:b/>
          <w:bCs/>
          <w:sz w:val="24"/>
          <w:szCs w:val="24"/>
        </w:rPr>
        <w:t>CODE OF CONDUCT AND INCLUSION STATEMENT</w:t>
      </w:r>
      <w:r w:rsidRPr="0064205A">
        <w:rPr>
          <w:rFonts w:ascii="Times New Roman" w:hAnsi="Times New Roman" w:cs="Times New Roman"/>
          <w:b/>
          <w:bCs/>
          <w:sz w:val="24"/>
          <w:szCs w:val="24"/>
        </w:rPr>
        <w:t>: </w:t>
      </w:r>
      <w:r w:rsidRPr="0064205A">
        <w:rPr>
          <w:rFonts w:ascii="Times New Roman" w:hAnsi="Times New Roman" w:cs="Times New Roman"/>
          <w:sz w:val="24"/>
          <w:szCs w:val="24"/>
        </w:rPr>
        <w:t>Students are responsible for awareness of the Code of Conduct, online at: </w:t>
      </w:r>
      <w:hyperlink r:id="rId12" w:tgtFrame="_blank" w:history="1">
        <w:r w:rsidRPr="0064205A">
          <w:rPr>
            <w:rStyle w:val="Hyperlink"/>
            <w:rFonts w:ascii="Times New Roman" w:hAnsi="Times New Roman" w:cs="Times New Roman"/>
            <w:sz w:val="24"/>
            <w:szCs w:val="24"/>
          </w:rPr>
          <w:t>http://business.pages.tcnj.edu/our-philosophy/code-of-conduct/</w:t>
        </w:r>
      </w:hyperlink>
      <w:r w:rsidRPr="0064205A">
        <w:rPr>
          <w:rFonts w:ascii="Times New Roman" w:hAnsi="Times New Roman" w:cs="Times New Roman"/>
          <w:sz w:val="24"/>
          <w:szCs w:val="24"/>
        </w:rPr>
        <w:t> </w:t>
      </w:r>
      <w:r>
        <w:rPr>
          <w:rFonts w:ascii="Times New Roman" w:hAnsi="Times New Roman" w:cs="Times New Roman"/>
          <w:sz w:val="24"/>
          <w:szCs w:val="24"/>
        </w:rPr>
        <w:t xml:space="preserve">and the Inclusion Statement available at </w:t>
      </w:r>
      <w:hyperlink r:id="rId13" w:tgtFrame="_blank" w:history="1">
        <w:r>
          <w:rPr>
            <w:rStyle w:val="Hyperlink"/>
            <w:color w:val="1155CC"/>
          </w:rPr>
          <w:t>https://business.tcnj.edu/2020/07/01/19938/</w:t>
        </w:r>
      </w:hyperlink>
    </w:p>
    <w:p w14:paraId="6E449C34" w14:textId="45D29D9B" w:rsidR="0098509B" w:rsidRPr="0064205A" w:rsidRDefault="0098509B" w:rsidP="0098509B">
      <w:pPr>
        <w:rPr>
          <w:rFonts w:ascii="Times New Roman" w:hAnsi="Times New Roman" w:cs="Times New Roman"/>
          <w:sz w:val="24"/>
          <w:szCs w:val="24"/>
        </w:rPr>
      </w:pPr>
      <w:r w:rsidRPr="0098509B">
        <w:rPr>
          <w:rFonts w:ascii="Times New Roman" w:hAnsi="Times New Roman" w:cs="Times New Roman"/>
          <w:b/>
          <w:bCs/>
          <w:sz w:val="24"/>
          <w:szCs w:val="24"/>
        </w:rPr>
        <w:t>ODAS S</w:t>
      </w:r>
      <w:r>
        <w:rPr>
          <w:rFonts w:ascii="Times New Roman" w:hAnsi="Times New Roman" w:cs="Times New Roman"/>
          <w:b/>
          <w:bCs/>
          <w:sz w:val="24"/>
          <w:szCs w:val="24"/>
        </w:rPr>
        <w:t xml:space="preserve">TATEMENT: </w:t>
      </w:r>
      <w:r w:rsidRPr="0098509B">
        <w:rPr>
          <w:rFonts w:ascii="Times New Roman" w:hAnsi="Times New Roman" w:cs="Times New Roman"/>
          <w:sz w:val="24"/>
          <w:szCs w:val="24"/>
        </w:rPr>
        <w:t>Any student who has a documented disability and is in need of academic accommodations should notify the professor of this course and contact Disability Support Services at </w:t>
      </w:r>
      <w:hyperlink r:id="rId14" w:tgtFrame="_blank" w:history="1">
        <w:r w:rsidRPr="0098509B">
          <w:rPr>
            <w:rStyle w:val="Hyperlink"/>
            <w:rFonts w:ascii="Times New Roman" w:hAnsi="Times New Roman" w:cs="Times New Roman"/>
            <w:sz w:val="24"/>
            <w:szCs w:val="24"/>
          </w:rPr>
          <w:t>(609-771-3199</w:t>
        </w:r>
      </w:hyperlink>
      <w:r w:rsidRPr="0098509B">
        <w:rPr>
          <w:rFonts w:ascii="Times New Roman" w:hAnsi="Times New Roman" w:cs="Times New Roman"/>
          <w:sz w:val="24"/>
          <w:szCs w:val="24"/>
        </w:rPr>
        <w:t>). Accommodations are individualized and in accordance with Section 504 of the Rehabilitation Act of 1973 and the Americans with Disabilities Act of 1992 (as amended).</w:t>
      </w:r>
    </w:p>
    <w:p w14:paraId="0C8DECD4" w14:textId="77777777" w:rsidR="0064205A" w:rsidRPr="0064205A" w:rsidRDefault="0064205A" w:rsidP="0064205A">
      <w:pPr>
        <w:rPr>
          <w:rFonts w:ascii="Times New Roman" w:hAnsi="Times New Roman" w:cs="Times New Roman"/>
          <w:sz w:val="24"/>
          <w:szCs w:val="24"/>
        </w:rPr>
      </w:pPr>
      <w:r w:rsidRPr="0064205A">
        <w:rPr>
          <w:rFonts w:ascii="Times New Roman" w:hAnsi="Times New Roman" w:cs="Times New Roman"/>
          <w:sz w:val="24"/>
          <w:szCs w:val="24"/>
        </w:rPr>
        <w:t>​</w:t>
      </w:r>
    </w:p>
    <w:p w14:paraId="5A38A5AE" w14:textId="51948679" w:rsidR="00442D72" w:rsidRDefault="0064205A" w:rsidP="00442D72">
      <w:pPr>
        <w:rPr>
          <w:rFonts w:ascii="Times New Roman" w:hAnsi="Times New Roman" w:cs="Times New Roman"/>
          <w:sz w:val="24"/>
          <w:szCs w:val="24"/>
        </w:rPr>
      </w:pPr>
      <w:r w:rsidRPr="0064205A">
        <w:rPr>
          <w:rFonts w:ascii="Times New Roman" w:hAnsi="Times New Roman" w:cs="Times New Roman"/>
          <w:sz w:val="24"/>
          <w:szCs w:val="24"/>
        </w:rPr>
        <w:t>​</w:t>
      </w:r>
      <w:r w:rsidR="00442D72" w:rsidRPr="00442D72">
        <w:rPr>
          <w:rFonts w:ascii="Times New Roman" w:hAnsi="Times New Roman" w:cs="Times New Roman"/>
          <w:sz w:val="24"/>
          <w:szCs w:val="24"/>
        </w:rPr>
        <w:t xml:space="preserve"> </w:t>
      </w:r>
      <w:r w:rsidR="00442D72">
        <w:rPr>
          <w:rFonts w:ascii="Times New Roman" w:hAnsi="Times New Roman" w:cs="Times New Roman"/>
          <w:sz w:val="24"/>
          <w:szCs w:val="24"/>
        </w:rPr>
        <w:t>I have read and understand the syllabus conditions and instructions.</w:t>
      </w:r>
    </w:p>
    <w:p w14:paraId="4A38F32E" w14:textId="77777777" w:rsidR="00442D72" w:rsidRDefault="00442D72" w:rsidP="00442D72">
      <w:pPr>
        <w:rPr>
          <w:rFonts w:ascii="Times New Roman" w:hAnsi="Times New Roman" w:cs="Times New Roman"/>
          <w:sz w:val="24"/>
          <w:szCs w:val="24"/>
        </w:rPr>
      </w:pPr>
    </w:p>
    <w:p w14:paraId="05D605EE" w14:textId="77777777" w:rsidR="00442D72" w:rsidRDefault="00442D72" w:rsidP="00442D72">
      <w:pPr>
        <w:rPr>
          <w:rFonts w:ascii="Times New Roman" w:hAnsi="Times New Roman" w:cs="Times New Roman"/>
          <w:sz w:val="24"/>
          <w:szCs w:val="24"/>
        </w:rPr>
      </w:pPr>
    </w:p>
    <w:p w14:paraId="7EAE233F" w14:textId="77777777" w:rsidR="00442D72" w:rsidRDefault="00442D72" w:rsidP="00442D72">
      <w:pPr>
        <w:rPr>
          <w:rFonts w:ascii="Times New Roman" w:hAnsi="Times New Roman" w:cs="Times New Roman"/>
          <w:sz w:val="24"/>
          <w:szCs w:val="24"/>
        </w:rPr>
      </w:pPr>
      <w:r>
        <w:rPr>
          <w:rFonts w:ascii="Times New Roman" w:hAnsi="Times New Roman" w:cs="Times New Roman"/>
          <w:sz w:val="24"/>
          <w:szCs w:val="24"/>
        </w:rPr>
        <w:t>___________________________________                                              _______________</w:t>
      </w:r>
    </w:p>
    <w:p w14:paraId="798B1308" w14:textId="77777777" w:rsidR="00442D72" w:rsidRPr="0064205A" w:rsidRDefault="00442D72" w:rsidP="00442D72">
      <w:pPr>
        <w:rPr>
          <w:rFonts w:ascii="Times New Roman" w:hAnsi="Times New Roman" w:cs="Times New Roman"/>
          <w:sz w:val="24"/>
          <w:szCs w:val="24"/>
        </w:rPr>
      </w:pPr>
      <w:r>
        <w:rPr>
          <w:rFonts w:ascii="Times New Roman" w:hAnsi="Times New Roman" w:cs="Times New Roman"/>
          <w:sz w:val="24"/>
          <w:szCs w:val="24"/>
        </w:rPr>
        <w:t>Student Name                                                                                              Date</w:t>
      </w:r>
    </w:p>
    <w:p w14:paraId="67661084" w14:textId="77777777" w:rsidR="00442D72" w:rsidRPr="0064205A" w:rsidRDefault="00442D72" w:rsidP="00442D72">
      <w:pPr>
        <w:rPr>
          <w:rFonts w:ascii="Times New Roman" w:hAnsi="Times New Roman" w:cs="Times New Roman"/>
          <w:sz w:val="24"/>
          <w:szCs w:val="24"/>
        </w:rPr>
      </w:pPr>
      <w:r w:rsidRPr="0064205A">
        <w:rPr>
          <w:rFonts w:ascii="Times New Roman" w:hAnsi="Times New Roman" w:cs="Times New Roman"/>
          <w:sz w:val="24"/>
          <w:szCs w:val="24"/>
        </w:rPr>
        <w:t>​</w:t>
      </w:r>
    </w:p>
    <w:p w14:paraId="2BC57CBC" w14:textId="37B78A2C" w:rsidR="0064205A" w:rsidRPr="0064205A" w:rsidRDefault="0064205A" w:rsidP="0064205A">
      <w:pPr>
        <w:rPr>
          <w:rFonts w:ascii="Times New Roman" w:hAnsi="Times New Roman" w:cs="Times New Roman"/>
          <w:sz w:val="24"/>
          <w:szCs w:val="24"/>
        </w:rPr>
      </w:pPr>
    </w:p>
    <w:sectPr w:rsidR="0064205A" w:rsidRPr="0064205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E9B6B" w14:textId="77777777" w:rsidR="00593EB2" w:rsidRDefault="00593EB2" w:rsidP="00CB0F76">
      <w:pPr>
        <w:spacing w:after="0" w:line="240" w:lineRule="auto"/>
      </w:pPr>
      <w:r>
        <w:separator/>
      </w:r>
    </w:p>
  </w:endnote>
  <w:endnote w:type="continuationSeparator" w:id="0">
    <w:p w14:paraId="2196C384" w14:textId="77777777" w:rsidR="00593EB2" w:rsidRDefault="00593EB2" w:rsidP="00CB0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767305"/>
      <w:docPartObj>
        <w:docPartGallery w:val="Page Numbers (Bottom of Page)"/>
        <w:docPartUnique/>
      </w:docPartObj>
    </w:sdtPr>
    <w:sdtEndPr>
      <w:rPr>
        <w:noProof/>
      </w:rPr>
    </w:sdtEndPr>
    <w:sdtContent>
      <w:p w14:paraId="60D3C36D" w14:textId="5F79DB9B" w:rsidR="004C6C26" w:rsidRDefault="004C6C26">
        <w:pPr>
          <w:pStyle w:val="Footer"/>
          <w:jc w:val="center"/>
        </w:pPr>
        <w:r>
          <w:fldChar w:fldCharType="begin"/>
        </w:r>
        <w:r>
          <w:instrText xml:space="preserve"> PAGE   \* MERGEFORMAT </w:instrText>
        </w:r>
        <w:r>
          <w:fldChar w:fldCharType="separate"/>
        </w:r>
        <w:r w:rsidR="00FC3CE8">
          <w:rPr>
            <w:noProof/>
          </w:rPr>
          <w:t>2</w:t>
        </w:r>
        <w:r>
          <w:rPr>
            <w:noProof/>
          </w:rPr>
          <w:fldChar w:fldCharType="end"/>
        </w:r>
      </w:p>
    </w:sdtContent>
  </w:sdt>
  <w:p w14:paraId="6DC208E8" w14:textId="77777777" w:rsidR="004C6C26" w:rsidRDefault="004C6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EF5A5" w14:textId="77777777" w:rsidR="00593EB2" w:rsidRDefault="00593EB2" w:rsidP="00CB0F76">
      <w:pPr>
        <w:spacing w:after="0" w:line="240" w:lineRule="auto"/>
      </w:pPr>
      <w:r>
        <w:separator/>
      </w:r>
    </w:p>
  </w:footnote>
  <w:footnote w:type="continuationSeparator" w:id="0">
    <w:p w14:paraId="6E92A948" w14:textId="77777777" w:rsidR="00593EB2" w:rsidRDefault="00593EB2" w:rsidP="00CB0F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4013"/>
    <w:multiLevelType w:val="hybridMultilevel"/>
    <w:tmpl w:val="1F6489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B1B6C"/>
    <w:multiLevelType w:val="multilevel"/>
    <w:tmpl w:val="5EB6F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E30D6E"/>
    <w:multiLevelType w:val="hybridMultilevel"/>
    <w:tmpl w:val="E9E2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C18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AE6098"/>
    <w:multiLevelType w:val="hybridMultilevel"/>
    <w:tmpl w:val="58226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011BC"/>
    <w:multiLevelType w:val="hybridMultilevel"/>
    <w:tmpl w:val="28EEAE56"/>
    <w:lvl w:ilvl="0" w:tplc="3CD2CD70">
      <w:start w:val="1"/>
      <w:numFmt w:val="bullet"/>
      <w:lvlText w:val=""/>
      <w:lvlJc w:val="left"/>
      <w:pPr>
        <w:tabs>
          <w:tab w:val="num" w:pos="432"/>
        </w:tabs>
        <w:ind w:left="432" w:hanging="432"/>
      </w:pPr>
      <w:rPr>
        <w:rFonts w:ascii="Arial" w:hAnsi="Arial" w:hint="default"/>
        <w:b/>
        <w:i w:val="0"/>
        <w:caps w:val="0"/>
        <w:strike w:val="0"/>
        <w:dstrike w:val="0"/>
        <w:outline w:val="0"/>
        <w:shadow w:val="0"/>
        <w:emboss w:val="0"/>
        <w:imprint w:val="0"/>
        <w:vanish w:val="0"/>
        <w:sz w:val="22"/>
        <w:szCs w:val="22"/>
        <w:vertAlign w:val="baseline"/>
      </w:rPr>
    </w:lvl>
    <w:lvl w:ilvl="1" w:tplc="9DFA1FCE">
      <w:start w:val="1"/>
      <w:numFmt w:val="bullet"/>
      <w:lvlText w:val=""/>
      <w:lvlJc w:val="left"/>
      <w:pPr>
        <w:tabs>
          <w:tab w:val="num" w:pos="1440"/>
        </w:tabs>
        <w:ind w:left="1440" w:hanging="360"/>
      </w:pPr>
      <w:rPr>
        <w:rFonts w:ascii="Symbol" w:hAnsi="Symbol" w:hint="default"/>
        <w:b/>
        <w:i w:val="0"/>
        <w:caps w:val="0"/>
        <w:strike w:val="0"/>
        <w:dstrike w:val="0"/>
        <w:outline w:val="0"/>
        <w:shadow w:val="0"/>
        <w:emboss w:val="0"/>
        <w:imprint w:val="0"/>
        <w:vanish w:val="0"/>
        <w:sz w:val="22"/>
        <w:szCs w:val="22"/>
        <w:vertAlign w:val="baseline"/>
      </w:rPr>
    </w:lvl>
    <w:lvl w:ilvl="2" w:tplc="04090003">
      <w:start w:val="1"/>
      <w:numFmt w:val="bullet"/>
      <w:lvlText w:val="o"/>
      <w:lvlJc w:val="left"/>
      <w:pPr>
        <w:tabs>
          <w:tab w:val="num" w:pos="2160"/>
        </w:tabs>
        <w:ind w:left="2160" w:hanging="360"/>
      </w:pPr>
      <w:rPr>
        <w:rFonts w:ascii="Courier New" w:hAnsi="Courier New" w:cs="Courier New" w:hint="default"/>
        <w:b/>
        <w:i w:val="0"/>
        <w:caps w:val="0"/>
        <w:strike w:val="0"/>
        <w:dstrike w:val="0"/>
        <w:outline w:val="0"/>
        <w:shadow w:val="0"/>
        <w:emboss w:val="0"/>
        <w:imprint w:val="0"/>
        <w:vanish w:val="0"/>
        <w:sz w:val="22"/>
        <w:szCs w:val="22"/>
        <w:vertAlign w:val="baseline"/>
      </w:rPr>
    </w:lvl>
    <w:lvl w:ilvl="3" w:tplc="04090001">
      <w:start w:val="1"/>
      <w:numFmt w:val="bullet"/>
      <w:lvlText w:val=""/>
      <w:lvlJc w:val="left"/>
      <w:pPr>
        <w:tabs>
          <w:tab w:val="num" w:pos="2880"/>
        </w:tabs>
        <w:ind w:left="2880" w:hanging="360"/>
      </w:pPr>
      <w:rPr>
        <w:rFonts w:ascii="Symbol" w:hAnsi="Symbol" w:hint="default"/>
        <w:b/>
        <w:i w:val="0"/>
        <w:caps w:val="0"/>
        <w:strike w:val="0"/>
        <w:dstrike w:val="0"/>
        <w:outline w:val="0"/>
        <w:shadow w:val="0"/>
        <w:emboss w:val="0"/>
        <w:imprint w:val="0"/>
        <w:vanish w:val="0"/>
        <w:sz w:val="22"/>
        <w:szCs w:val="22"/>
        <w:vertAlign w:val="baseli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082261"/>
    <w:multiLevelType w:val="hybridMultilevel"/>
    <w:tmpl w:val="5C22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436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BE0F8E"/>
    <w:multiLevelType w:val="multilevel"/>
    <w:tmpl w:val="E53CC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FD3EA3"/>
    <w:multiLevelType w:val="hybridMultilevel"/>
    <w:tmpl w:val="6206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3E08E5"/>
    <w:multiLevelType w:val="hybridMultilevel"/>
    <w:tmpl w:val="BDC8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A32B66"/>
    <w:multiLevelType w:val="hybridMultilevel"/>
    <w:tmpl w:val="16762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2C1AC3"/>
    <w:multiLevelType w:val="hybridMultilevel"/>
    <w:tmpl w:val="A2A89F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61135"/>
    <w:multiLevelType w:val="hybridMultilevel"/>
    <w:tmpl w:val="ACFA99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7"/>
  </w:num>
  <w:num w:numId="5">
    <w:abstractNumId w:val="3"/>
  </w:num>
  <w:num w:numId="6">
    <w:abstractNumId w:val="2"/>
  </w:num>
  <w:num w:numId="7">
    <w:abstractNumId w:val="6"/>
  </w:num>
  <w:num w:numId="8">
    <w:abstractNumId w:val="13"/>
  </w:num>
  <w:num w:numId="9">
    <w:abstractNumId w:val="11"/>
  </w:num>
  <w:num w:numId="10">
    <w:abstractNumId w:val="0"/>
  </w:num>
  <w:num w:numId="11">
    <w:abstractNumId w:val="12"/>
  </w:num>
  <w:num w:numId="12">
    <w:abstractNumId w:val="4"/>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wNzE3NLUwtjAzNDVS0lEKTi0uzszPAykwNK4FANvyzFstAAAA"/>
  </w:docVars>
  <w:rsids>
    <w:rsidRoot w:val="00737DFD"/>
    <w:rsid w:val="00005401"/>
    <w:rsid w:val="000103C3"/>
    <w:rsid w:val="0001647B"/>
    <w:rsid w:val="0002139C"/>
    <w:rsid w:val="000278C6"/>
    <w:rsid w:val="00041AE6"/>
    <w:rsid w:val="00052C5F"/>
    <w:rsid w:val="00053CF7"/>
    <w:rsid w:val="00063625"/>
    <w:rsid w:val="00082F66"/>
    <w:rsid w:val="00094F0C"/>
    <w:rsid w:val="000955AF"/>
    <w:rsid w:val="000A2AEF"/>
    <w:rsid w:val="000B6078"/>
    <w:rsid w:val="000C0CF5"/>
    <w:rsid w:val="001023B2"/>
    <w:rsid w:val="00110CE0"/>
    <w:rsid w:val="001154EC"/>
    <w:rsid w:val="00142CDE"/>
    <w:rsid w:val="001476A6"/>
    <w:rsid w:val="0018067C"/>
    <w:rsid w:val="00185593"/>
    <w:rsid w:val="00192902"/>
    <w:rsid w:val="00192B46"/>
    <w:rsid w:val="001A358C"/>
    <w:rsid w:val="001D7325"/>
    <w:rsid w:val="001E728B"/>
    <w:rsid w:val="001F2BED"/>
    <w:rsid w:val="00213BA3"/>
    <w:rsid w:val="002226F8"/>
    <w:rsid w:val="0023089B"/>
    <w:rsid w:val="0024539F"/>
    <w:rsid w:val="002534DA"/>
    <w:rsid w:val="002556E9"/>
    <w:rsid w:val="00270201"/>
    <w:rsid w:val="002743E2"/>
    <w:rsid w:val="00280E24"/>
    <w:rsid w:val="00296E7A"/>
    <w:rsid w:val="002A737C"/>
    <w:rsid w:val="002B32A6"/>
    <w:rsid w:val="002B6C94"/>
    <w:rsid w:val="002D63D0"/>
    <w:rsid w:val="002D6EFF"/>
    <w:rsid w:val="002E244D"/>
    <w:rsid w:val="00326C82"/>
    <w:rsid w:val="00332459"/>
    <w:rsid w:val="003636EA"/>
    <w:rsid w:val="00366367"/>
    <w:rsid w:val="003770F5"/>
    <w:rsid w:val="00381497"/>
    <w:rsid w:val="00384EAE"/>
    <w:rsid w:val="00396408"/>
    <w:rsid w:val="003A2CD2"/>
    <w:rsid w:val="003A3B3F"/>
    <w:rsid w:val="003B1637"/>
    <w:rsid w:val="003B218B"/>
    <w:rsid w:val="003B5AB4"/>
    <w:rsid w:val="003B7CCB"/>
    <w:rsid w:val="003B7FB5"/>
    <w:rsid w:val="003F4BBF"/>
    <w:rsid w:val="003F6B00"/>
    <w:rsid w:val="00402C65"/>
    <w:rsid w:val="004035ED"/>
    <w:rsid w:val="00412E30"/>
    <w:rsid w:val="00427E3A"/>
    <w:rsid w:val="00434E2B"/>
    <w:rsid w:val="0044148B"/>
    <w:rsid w:val="00442D72"/>
    <w:rsid w:val="00445620"/>
    <w:rsid w:val="004458F1"/>
    <w:rsid w:val="00460242"/>
    <w:rsid w:val="004613DD"/>
    <w:rsid w:val="00473234"/>
    <w:rsid w:val="00476166"/>
    <w:rsid w:val="00483624"/>
    <w:rsid w:val="004877D5"/>
    <w:rsid w:val="00487B8E"/>
    <w:rsid w:val="004963EA"/>
    <w:rsid w:val="004A60D8"/>
    <w:rsid w:val="004A7439"/>
    <w:rsid w:val="004C6C26"/>
    <w:rsid w:val="004F5F32"/>
    <w:rsid w:val="00501C65"/>
    <w:rsid w:val="00506CDB"/>
    <w:rsid w:val="005226F1"/>
    <w:rsid w:val="00531190"/>
    <w:rsid w:val="0054212D"/>
    <w:rsid w:val="00547C06"/>
    <w:rsid w:val="00556A10"/>
    <w:rsid w:val="00587B55"/>
    <w:rsid w:val="005929A3"/>
    <w:rsid w:val="00593EB2"/>
    <w:rsid w:val="005C5B3E"/>
    <w:rsid w:val="005D0A54"/>
    <w:rsid w:val="005D578D"/>
    <w:rsid w:val="005D7096"/>
    <w:rsid w:val="005F2A69"/>
    <w:rsid w:val="005F2D9A"/>
    <w:rsid w:val="006017D9"/>
    <w:rsid w:val="0060505E"/>
    <w:rsid w:val="00624620"/>
    <w:rsid w:val="00625C4A"/>
    <w:rsid w:val="00636188"/>
    <w:rsid w:val="0064205A"/>
    <w:rsid w:val="0065571A"/>
    <w:rsid w:val="006734CD"/>
    <w:rsid w:val="00682515"/>
    <w:rsid w:val="006925B9"/>
    <w:rsid w:val="006C24F6"/>
    <w:rsid w:val="006C3724"/>
    <w:rsid w:val="006D0F67"/>
    <w:rsid w:val="006E4494"/>
    <w:rsid w:val="006E59A9"/>
    <w:rsid w:val="006F086B"/>
    <w:rsid w:val="006F6114"/>
    <w:rsid w:val="007046F1"/>
    <w:rsid w:val="00722894"/>
    <w:rsid w:val="00737DFD"/>
    <w:rsid w:val="00756BAF"/>
    <w:rsid w:val="007601B5"/>
    <w:rsid w:val="007631A3"/>
    <w:rsid w:val="007662E7"/>
    <w:rsid w:val="0077105C"/>
    <w:rsid w:val="00782C81"/>
    <w:rsid w:val="007B1962"/>
    <w:rsid w:val="007B2548"/>
    <w:rsid w:val="007B49A4"/>
    <w:rsid w:val="007B6B8C"/>
    <w:rsid w:val="007D4372"/>
    <w:rsid w:val="007D671B"/>
    <w:rsid w:val="007E7EEE"/>
    <w:rsid w:val="007F4AA3"/>
    <w:rsid w:val="007F4F0A"/>
    <w:rsid w:val="00800462"/>
    <w:rsid w:val="008151DC"/>
    <w:rsid w:val="008225D7"/>
    <w:rsid w:val="008351E2"/>
    <w:rsid w:val="0084050B"/>
    <w:rsid w:val="00841A0A"/>
    <w:rsid w:val="00844299"/>
    <w:rsid w:val="008621EC"/>
    <w:rsid w:val="0086353C"/>
    <w:rsid w:val="00863B62"/>
    <w:rsid w:val="008A7B6B"/>
    <w:rsid w:val="008B4484"/>
    <w:rsid w:val="008D32C8"/>
    <w:rsid w:val="008E6EF7"/>
    <w:rsid w:val="009102B9"/>
    <w:rsid w:val="00910E7F"/>
    <w:rsid w:val="00933150"/>
    <w:rsid w:val="009433CF"/>
    <w:rsid w:val="00960CF4"/>
    <w:rsid w:val="0098509B"/>
    <w:rsid w:val="009B06E0"/>
    <w:rsid w:val="009B716F"/>
    <w:rsid w:val="009E169A"/>
    <w:rsid w:val="009E1A01"/>
    <w:rsid w:val="009E477A"/>
    <w:rsid w:val="009F04CB"/>
    <w:rsid w:val="009F7892"/>
    <w:rsid w:val="00A049FE"/>
    <w:rsid w:val="00A11C25"/>
    <w:rsid w:val="00A27C9B"/>
    <w:rsid w:val="00A40AA1"/>
    <w:rsid w:val="00A53011"/>
    <w:rsid w:val="00A557A4"/>
    <w:rsid w:val="00A90944"/>
    <w:rsid w:val="00A916B5"/>
    <w:rsid w:val="00A9666F"/>
    <w:rsid w:val="00AA42ED"/>
    <w:rsid w:val="00AB00E3"/>
    <w:rsid w:val="00AD645D"/>
    <w:rsid w:val="00AD6795"/>
    <w:rsid w:val="00AD73D9"/>
    <w:rsid w:val="00AE4E11"/>
    <w:rsid w:val="00B00AC4"/>
    <w:rsid w:val="00B135C2"/>
    <w:rsid w:val="00B20117"/>
    <w:rsid w:val="00B37B53"/>
    <w:rsid w:val="00B46DDF"/>
    <w:rsid w:val="00B53F1B"/>
    <w:rsid w:val="00B72C6D"/>
    <w:rsid w:val="00B80ACE"/>
    <w:rsid w:val="00B87FF2"/>
    <w:rsid w:val="00B92659"/>
    <w:rsid w:val="00BC2633"/>
    <w:rsid w:val="00BC475B"/>
    <w:rsid w:val="00BD3C21"/>
    <w:rsid w:val="00BD752B"/>
    <w:rsid w:val="00BD7AA8"/>
    <w:rsid w:val="00BE4528"/>
    <w:rsid w:val="00BF2F4B"/>
    <w:rsid w:val="00C0432B"/>
    <w:rsid w:val="00C10412"/>
    <w:rsid w:val="00C13CA5"/>
    <w:rsid w:val="00C2131C"/>
    <w:rsid w:val="00C249E4"/>
    <w:rsid w:val="00C250B1"/>
    <w:rsid w:val="00C37354"/>
    <w:rsid w:val="00C461DD"/>
    <w:rsid w:val="00C546C4"/>
    <w:rsid w:val="00C74EF7"/>
    <w:rsid w:val="00C75E50"/>
    <w:rsid w:val="00C76C1D"/>
    <w:rsid w:val="00C81092"/>
    <w:rsid w:val="00CA1746"/>
    <w:rsid w:val="00CA5092"/>
    <w:rsid w:val="00CA5190"/>
    <w:rsid w:val="00CB0F76"/>
    <w:rsid w:val="00CC233E"/>
    <w:rsid w:val="00CD3BA3"/>
    <w:rsid w:val="00CD5C40"/>
    <w:rsid w:val="00CD652C"/>
    <w:rsid w:val="00CE4681"/>
    <w:rsid w:val="00CE4B24"/>
    <w:rsid w:val="00CF324D"/>
    <w:rsid w:val="00CF56E7"/>
    <w:rsid w:val="00D222DE"/>
    <w:rsid w:val="00D2539F"/>
    <w:rsid w:val="00D25450"/>
    <w:rsid w:val="00D25A4C"/>
    <w:rsid w:val="00D558E9"/>
    <w:rsid w:val="00D63C48"/>
    <w:rsid w:val="00D640B2"/>
    <w:rsid w:val="00D65E0D"/>
    <w:rsid w:val="00D674F4"/>
    <w:rsid w:val="00D76474"/>
    <w:rsid w:val="00D81599"/>
    <w:rsid w:val="00D9263A"/>
    <w:rsid w:val="00DA688A"/>
    <w:rsid w:val="00DD5C46"/>
    <w:rsid w:val="00DD7F33"/>
    <w:rsid w:val="00E149B2"/>
    <w:rsid w:val="00E25D51"/>
    <w:rsid w:val="00E30BD6"/>
    <w:rsid w:val="00E31401"/>
    <w:rsid w:val="00E33EAB"/>
    <w:rsid w:val="00E637F5"/>
    <w:rsid w:val="00E834D4"/>
    <w:rsid w:val="00E836A4"/>
    <w:rsid w:val="00E839CD"/>
    <w:rsid w:val="00EA709F"/>
    <w:rsid w:val="00EB0C28"/>
    <w:rsid w:val="00EB30E8"/>
    <w:rsid w:val="00EB3EF2"/>
    <w:rsid w:val="00ED5A84"/>
    <w:rsid w:val="00EF0EEA"/>
    <w:rsid w:val="00EF4695"/>
    <w:rsid w:val="00F01A48"/>
    <w:rsid w:val="00F16554"/>
    <w:rsid w:val="00F3190E"/>
    <w:rsid w:val="00F65423"/>
    <w:rsid w:val="00F725B3"/>
    <w:rsid w:val="00F75509"/>
    <w:rsid w:val="00F81040"/>
    <w:rsid w:val="00FB683B"/>
    <w:rsid w:val="00FC02F9"/>
    <w:rsid w:val="00FC3CE8"/>
    <w:rsid w:val="00FC6470"/>
    <w:rsid w:val="00FD1051"/>
    <w:rsid w:val="00FD29FC"/>
    <w:rsid w:val="00FD7233"/>
    <w:rsid w:val="00FE0958"/>
    <w:rsid w:val="00FE4618"/>
    <w:rsid w:val="00FE7504"/>
    <w:rsid w:val="00FF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9658"/>
  <w15:chartTrackingRefBased/>
  <w15:docId w15:val="{D2F04FCF-8262-429F-A219-78CA2698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5B3"/>
    <w:pPr>
      <w:ind w:left="720"/>
      <w:contextualSpacing/>
    </w:pPr>
  </w:style>
  <w:style w:type="character" w:styleId="Hyperlink">
    <w:name w:val="Hyperlink"/>
    <w:basedOn w:val="DefaultParagraphFont"/>
    <w:uiPriority w:val="99"/>
    <w:unhideWhenUsed/>
    <w:rsid w:val="005D7096"/>
    <w:rPr>
      <w:color w:val="0563C1" w:themeColor="hyperlink"/>
      <w:u w:val="single"/>
    </w:rPr>
  </w:style>
  <w:style w:type="table" w:styleId="TableGrid">
    <w:name w:val="Table Grid"/>
    <w:basedOn w:val="TableNormal"/>
    <w:uiPriority w:val="39"/>
    <w:rsid w:val="00052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0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F76"/>
  </w:style>
  <w:style w:type="paragraph" w:styleId="Footer">
    <w:name w:val="footer"/>
    <w:basedOn w:val="Normal"/>
    <w:link w:val="FooterChar"/>
    <w:uiPriority w:val="99"/>
    <w:unhideWhenUsed/>
    <w:rsid w:val="00CB0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F76"/>
  </w:style>
  <w:style w:type="character" w:customStyle="1" w:styleId="UnresolvedMention1">
    <w:name w:val="Unresolved Mention1"/>
    <w:basedOn w:val="DefaultParagraphFont"/>
    <w:uiPriority w:val="99"/>
    <w:semiHidden/>
    <w:unhideWhenUsed/>
    <w:rsid w:val="006420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95053">
      <w:bodyDiv w:val="1"/>
      <w:marLeft w:val="0"/>
      <w:marRight w:val="0"/>
      <w:marTop w:val="0"/>
      <w:marBottom w:val="0"/>
      <w:divBdr>
        <w:top w:val="none" w:sz="0" w:space="0" w:color="auto"/>
        <w:left w:val="none" w:sz="0" w:space="0" w:color="auto"/>
        <w:bottom w:val="none" w:sz="0" w:space="0" w:color="auto"/>
        <w:right w:val="none" w:sz="0" w:space="0" w:color="auto"/>
      </w:divBdr>
      <w:divsChild>
        <w:div w:id="855844934">
          <w:marLeft w:val="0"/>
          <w:marRight w:val="0"/>
          <w:marTop w:val="0"/>
          <w:marBottom w:val="0"/>
          <w:divBdr>
            <w:top w:val="none" w:sz="0" w:space="0" w:color="auto"/>
            <w:left w:val="none" w:sz="0" w:space="0" w:color="auto"/>
            <w:bottom w:val="none" w:sz="0" w:space="0" w:color="auto"/>
            <w:right w:val="none" w:sz="0" w:space="0" w:color="auto"/>
          </w:divBdr>
          <w:divsChild>
            <w:div w:id="1568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80832">
      <w:bodyDiv w:val="1"/>
      <w:marLeft w:val="0"/>
      <w:marRight w:val="0"/>
      <w:marTop w:val="0"/>
      <w:marBottom w:val="0"/>
      <w:divBdr>
        <w:top w:val="none" w:sz="0" w:space="0" w:color="auto"/>
        <w:left w:val="none" w:sz="0" w:space="0" w:color="auto"/>
        <w:bottom w:val="none" w:sz="0" w:space="0" w:color="auto"/>
        <w:right w:val="none" w:sz="0" w:space="0" w:color="auto"/>
      </w:divBdr>
      <w:divsChild>
        <w:div w:id="393355711">
          <w:marLeft w:val="0"/>
          <w:marRight w:val="0"/>
          <w:marTop w:val="0"/>
          <w:marBottom w:val="0"/>
          <w:divBdr>
            <w:top w:val="none" w:sz="0" w:space="0" w:color="auto"/>
            <w:left w:val="none" w:sz="0" w:space="0" w:color="auto"/>
            <w:bottom w:val="none" w:sz="0" w:space="0" w:color="auto"/>
            <w:right w:val="none" w:sz="0" w:space="0" w:color="auto"/>
          </w:divBdr>
          <w:divsChild>
            <w:div w:id="396368888">
              <w:marLeft w:val="0"/>
              <w:marRight w:val="0"/>
              <w:marTop w:val="0"/>
              <w:marBottom w:val="0"/>
              <w:divBdr>
                <w:top w:val="none" w:sz="0" w:space="0" w:color="auto"/>
                <w:left w:val="none" w:sz="0" w:space="0" w:color="auto"/>
                <w:bottom w:val="none" w:sz="0" w:space="0" w:color="auto"/>
                <w:right w:val="none" w:sz="0" w:space="0" w:color="auto"/>
              </w:divBdr>
            </w:div>
          </w:divsChild>
        </w:div>
        <w:div w:id="136722905">
          <w:marLeft w:val="0"/>
          <w:marRight w:val="0"/>
          <w:marTop w:val="0"/>
          <w:marBottom w:val="0"/>
          <w:divBdr>
            <w:top w:val="none" w:sz="0" w:space="0" w:color="auto"/>
            <w:left w:val="none" w:sz="0" w:space="0" w:color="auto"/>
            <w:bottom w:val="none" w:sz="0" w:space="0" w:color="auto"/>
            <w:right w:val="none" w:sz="0" w:space="0" w:color="auto"/>
          </w:divBdr>
          <w:divsChild>
            <w:div w:id="942566150">
              <w:marLeft w:val="0"/>
              <w:marRight w:val="0"/>
              <w:marTop w:val="0"/>
              <w:marBottom w:val="0"/>
              <w:divBdr>
                <w:top w:val="none" w:sz="0" w:space="0" w:color="auto"/>
                <w:left w:val="none" w:sz="0" w:space="0" w:color="auto"/>
                <w:bottom w:val="none" w:sz="0" w:space="0" w:color="auto"/>
                <w:right w:val="none" w:sz="0" w:space="0" w:color="auto"/>
              </w:divBdr>
            </w:div>
            <w:div w:id="1892501005">
              <w:marLeft w:val="0"/>
              <w:marRight w:val="0"/>
              <w:marTop w:val="0"/>
              <w:marBottom w:val="0"/>
              <w:divBdr>
                <w:top w:val="none" w:sz="0" w:space="0" w:color="auto"/>
                <w:left w:val="none" w:sz="0" w:space="0" w:color="auto"/>
                <w:bottom w:val="none" w:sz="0" w:space="0" w:color="auto"/>
                <w:right w:val="none" w:sz="0" w:space="0" w:color="auto"/>
              </w:divBdr>
            </w:div>
          </w:divsChild>
        </w:div>
        <w:div w:id="333998509">
          <w:marLeft w:val="0"/>
          <w:marRight w:val="0"/>
          <w:marTop w:val="0"/>
          <w:marBottom w:val="0"/>
          <w:divBdr>
            <w:top w:val="none" w:sz="0" w:space="0" w:color="auto"/>
            <w:left w:val="none" w:sz="0" w:space="0" w:color="auto"/>
            <w:bottom w:val="none" w:sz="0" w:space="0" w:color="auto"/>
            <w:right w:val="none" w:sz="0" w:space="0" w:color="auto"/>
          </w:divBdr>
          <w:divsChild>
            <w:div w:id="170401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3987">
      <w:bodyDiv w:val="1"/>
      <w:marLeft w:val="0"/>
      <w:marRight w:val="0"/>
      <w:marTop w:val="0"/>
      <w:marBottom w:val="0"/>
      <w:divBdr>
        <w:top w:val="none" w:sz="0" w:space="0" w:color="auto"/>
        <w:left w:val="none" w:sz="0" w:space="0" w:color="auto"/>
        <w:bottom w:val="none" w:sz="0" w:space="0" w:color="auto"/>
        <w:right w:val="none" w:sz="0" w:space="0" w:color="auto"/>
      </w:divBdr>
      <w:divsChild>
        <w:div w:id="982195030">
          <w:marLeft w:val="0"/>
          <w:marRight w:val="0"/>
          <w:marTop w:val="0"/>
          <w:marBottom w:val="0"/>
          <w:divBdr>
            <w:top w:val="none" w:sz="0" w:space="0" w:color="auto"/>
            <w:left w:val="none" w:sz="0" w:space="0" w:color="auto"/>
            <w:bottom w:val="none" w:sz="0" w:space="0" w:color="auto"/>
            <w:right w:val="none" w:sz="0" w:space="0" w:color="auto"/>
          </w:divBdr>
          <w:divsChild>
            <w:div w:id="1313607801">
              <w:marLeft w:val="0"/>
              <w:marRight w:val="0"/>
              <w:marTop w:val="0"/>
              <w:marBottom w:val="0"/>
              <w:divBdr>
                <w:top w:val="none" w:sz="0" w:space="0" w:color="auto"/>
                <w:left w:val="none" w:sz="0" w:space="0" w:color="auto"/>
                <w:bottom w:val="none" w:sz="0" w:space="0" w:color="auto"/>
                <w:right w:val="none" w:sz="0" w:space="0" w:color="auto"/>
              </w:divBdr>
            </w:div>
            <w:div w:id="1865708287">
              <w:marLeft w:val="0"/>
              <w:marRight w:val="0"/>
              <w:marTop w:val="0"/>
              <w:marBottom w:val="0"/>
              <w:divBdr>
                <w:top w:val="none" w:sz="0" w:space="0" w:color="auto"/>
                <w:left w:val="none" w:sz="0" w:space="0" w:color="auto"/>
                <w:bottom w:val="none" w:sz="0" w:space="0" w:color="auto"/>
                <w:right w:val="none" w:sz="0" w:space="0" w:color="auto"/>
              </w:divBdr>
            </w:div>
          </w:divsChild>
        </w:div>
        <w:div w:id="1231697495">
          <w:marLeft w:val="0"/>
          <w:marRight w:val="0"/>
          <w:marTop w:val="0"/>
          <w:marBottom w:val="0"/>
          <w:divBdr>
            <w:top w:val="none" w:sz="0" w:space="0" w:color="auto"/>
            <w:left w:val="none" w:sz="0" w:space="0" w:color="auto"/>
            <w:bottom w:val="none" w:sz="0" w:space="0" w:color="auto"/>
            <w:right w:val="none" w:sz="0" w:space="0" w:color="auto"/>
          </w:divBdr>
          <w:divsChild>
            <w:div w:id="923152326">
              <w:marLeft w:val="0"/>
              <w:marRight w:val="0"/>
              <w:marTop w:val="0"/>
              <w:marBottom w:val="0"/>
              <w:divBdr>
                <w:top w:val="none" w:sz="0" w:space="0" w:color="auto"/>
                <w:left w:val="none" w:sz="0" w:space="0" w:color="auto"/>
                <w:bottom w:val="none" w:sz="0" w:space="0" w:color="auto"/>
                <w:right w:val="none" w:sz="0" w:space="0" w:color="auto"/>
              </w:divBdr>
            </w:div>
          </w:divsChild>
        </w:div>
        <w:div w:id="1831486144">
          <w:marLeft w:val="0"/>
          <w:marRight w:val="0"/>
          <w:marTop w:val="0"/>
          <w:marBottom w:val="0"/>
          <w:divBdr>
            <w:top w:val="none" w:sz="0" w:space="0" w:color="auto"/>
            <w:left w:val="none" w:sz="0" w:space="0" w:color="auto"/>
            <w:bottom w:val="none" w:sz="0" w:space="0" w:color="auto"/>
            <w:right w:val="none" w:sz="0" w:space="0" w:color="auto"/>
          </w:divBdr>
          <w:divsChild>
            <w:div w:id="1346252157">
              <w:marLeft w:val="0"/>
              <w:marRight w:val="0"/>
              <w:marTop w:val="0"/>
              <w:marBottom w:val="0"/>
              <w:divBdr>
                <w:top w:val="none" w:sz="0" w:space="0" w:color="auto"/>
                <w:left w:val="none" w:sz="0" w:space="0" w:color="auto"/>
                <w:bottom w:val="none" w:sz="0" w:space="0" w:color="auto"/>
                <w:right w:val="none" w:sz="0" w:space="0" w:color="auto"/>
              </w:divBdr>
            </w:div>
            <w:div w:id="770856458">
              <w:marLeft w:val="0"/>
              <w:marRight w:val="0"/>
              <w:marTop w:val="0"/>
              <w:marBottom w:val="0"/>
              <w:divBdr>
                <w:top w:val="none" w:sz="0" w:space="0" w:color="auto"/>
                <w:left w:val="none" w:sz="0" w:space="0" w:color="auto"/>
                <w:bottom w:val="none" w:sz="0" w:space="0" w:color="auto"/>
                <w:right w:val="none" w:sz="0" w:space="0" w:color="auto"/>
              </w:divBdr>
            </w:div>
            <w:div w:id="1855260986">
              <w:marLeft w:val="0"/>
              <w:marRight w:val="0"/>
              <w:marTop w:val="0"/>
              <w:marBottom w:val="0"/>
              <w:divBdr>
                <w:top w:val="none" w:sz="0" w:space="0" w:color="auto"/>
                <w:left w:val="none" w:sz="0" w:space="0" w:color="auto"/>
                <w:bottom w:val="none" w:sz="0" w:space="0" w:color="auto"/>
                <w:right w:val="none" w:sz="0" w:space="0" w:color="auto"/>
              </w:divBdr>
            </w:div>
            <w:div w:id="2071924636">
              <w:marLeft w:val="0"/>
              <w:marRight w:val="0"/>
              <w:marTop w:val="0"/>
              <w:marBottom w:val="0"/>
              <w:divBdr>
                <w:top w:val="none" w:sz="0" w:space="0" w:color="auto"/>
                <w:left w:val="none" w:sz="0" w:space="0" w:color="auto"/>
                <w:bottom w:val="none" w:sz="0" w:space="0" w:color="auto"/>
                <w:right w:val="none" w:sz="0" w:space="0" w:color="auto"/>
              </w:divBdr>
            </w:div>
          </w:divsChild>
        </w:div>
        <w:div w:id="114175942">
          <w:marLeft w:val="0"/>
          <w:marRight w:val="0"/>
          <w:marTop w:val="0"/>
          <w:marBottom w:val="0"/>
          <w:divBdr>
            <w:top w:val="none" w:sz="0" w:space="0" w:color="auto"/>
            <w:left w:val="none" w:sz="0" w:space="0" w:color="auto"/>
            <w:bottom w:val="none" w:sz="0" w:space="0" w:color="auto"/>
            <w:right w:val="none" w:sz="0" w:space="0" w:color="auto"/>
          </w:divBdr>
          <w:divsChild>
            <w:div w:id="1362971950">
              <w:marLeft w:val="0"/>
              <w:marRight w:val="0"/>
              <w:marTop w:val="0"/>
              <w:marBottom w:val="0"/>
              <w:divBdr>
                <w:top w:val="none" w:sz="0" w:space="0" w:color="auto"/>
                <w:left w:val="none" w:sz="0" w:space="0" w:color="auto"/>
                <w:bottom w:val="none" w:sz="0" w:space="0" w:color="auto"/>
                <w:right w:val="none" w:sz="0" w:space="0" w:color="auto"/>
              </w:divBdr>
            </w:div>
          </w:divsChild>
        </w:div>
        <w:div w:id="1054543883">
          <w:marLeft w:val="0"/>
          <w:marRight w:val="0"/>
          <w:marTop w:val="0"/>
          <w:marBottom w:val="0"/>
          <w:divBdr>
            <w:top w:val="none" w:sz="0" w:space="0" w:color="auto"/>
            <w:left w:val="none" w:sz="0" w:space="0" w:color="auto"/>
            <w:bottom w:val="none" w:sz="0" w:space="0" w:color="auto"/>
            <w:right w:val="none" w:sz="0" w:space="0" w:color="auto"/>
          </w:divBdr>
          <w:divsChild>
            <w:div w:id="1544902453">
              <w:marLeft w:val="0"/>
              <w:marRight w:val="0"/>
              <w:marTop w:val="0"/>
              <w:marBottom w:val="0"/>
              <w:divBdr>
                <w:top w:val="none" w:sz="0" w:space="0" w:color="auto"/>
                <w:left w:val="none" w:sz="0" w:space="0" w:color="auto"/>
                <w:bottom w:val="none" w:sz="0" w:space="0" w:color="auto"/>
                <w:right w:val="none" w:sz="0" w:space="0" w:color="auto"/>
              </w:divBdr>
            </w:div>
          </w:divsChild>
        </w:div>
        <w:div w:id="952632180">
          <w:marLeft w:val="0"/>
          <w:marRight w:val="0"/>
          <w:marTop w:val="0"/>
          <w:marBottom w:val="0"/>
          <w:divBdr>
            <w:top w:val="none" w:sz="0" w:space="0" w:color="auto"/>
            <w:left w:val="none" w:sz="0" w:space="0" w:color="auto"/>
            <w:bottom w:val="none" w:sz="0" w:space="0" w:color="auto"/>
            <w:right w:val="none" w:sz="0" w:space="0" w:color="auto"/>
          </w:divBdr>
          <w:divsChild>
            <w:div w:id="2119913232">
              <w:marLeft w:val="0"/>
              <w:marRight w:val="0"/>
              <w:marTop w:val="0"/>
              <w:marBottom w:val="0"/>
              <w:divBdr>
                <w:top w:val="none" w:sz="0" w:space="0" w:color="auto"/>
                <w:left w:val="none" w:sz="0" w:space="0" w:color="auto"/>
                <w:bottom w:val="none" w:sz="0" w:space="0" w:color="auto"/>
                <w:right w:val="none" w:sz="0" w:space="0" w:color="auto"/>
              </w:divBdr>
            </w:div>
          </w:divsChild>
        </w:div>
        <w:div w:id="296185956">
          <w:marLeft w:val="0"/>
          <w:marRight w:val="0"/>
          <w:marTop w:val="0"/>
          <w:marBottom w:val="0"/>
          <w:divBdr>
            <w:top w:val="none" w:sz="0" w:space="0" w:color="auto"/>
            <w:left w:val="none" w:sz="0" w:space="0" w:color="auto"/>
            <w:bottom w:val="none" w:sz="0" w:space="0" w:color="auto"/>
            <w:right w:val="none" w:sz="0" w:space="0" w:color="auto"/>
          </w:divBdr>
          <w:divsChild>
            <w:div w:id="349333010">
              <w:marLeft w:val="0"/>
              <w:marRight w:val="0"/>
              <w:marTop w:val="0"/>
              <w:marBottom w:val="0"/>
              <w:divBdr>
                <w:top w:val="none" w:sz="0" w:space="0" w:color="auto"/>
                <w:left w:val="none" w:sz="0" w:space="0" w:color="auto"/>
                <w:bottom w:val="none" w:sz="0" w:space="0" w:color="auto"/>
                <w:right w:val="none" w:sz="0" w:space="0" w:color="auto"/>
              </w:divBdr>
            </w:div>
            <w:div w:id="1739206263">
              <w:marLeft w:val="0"/>
              <w:marRight w:val="0"/>
              <w:marTop w:val="0"/>
              <w:marBottom w:val="0"/>
              <w:divBdr>
                <w:top w:val="none" w:sz="0" w:space="0" w:color="auto"/>
                <w:left w:val="none" w:sz="0" w:space="0" w:color="auto"/>
                <w:bottom w:val="none" w:sz="0" w:space="0" w:color="auto"/>
                <w:right w:val="none" w:sz="0" w:space="0" w:color="auto"/>
              </w:divBdr>
            </w:div>
          </w:divsChild>
        </w:div>
        <w:div w:id="2103988757">
          <w:marLeft w:val="0"/>
          <w:marRight w:val="0"/>
          <w:marTop w:val="0"/>
          <w:marBottom w:val="0"/>
          <w:divBdr>
            <w:top w:val="none" w:sz="0" w:space="0" w:color="auto"/>
            <w:left w:val="none" w:sz="0" w:space="0" w:color="auto"/>
            <w:bottom w:val="none" w:sz="0" w:space="0" w:color="auto"/>
            <w:right w:val="none" w:sz="0" w:space="0" w:color="auto"/>
          </w:divBdr>
          <w:divsChild>
            <w:div w:id="1731076975">
              <w:marLeft w:val="0"/>
              <w:marRight w:val="0"/>
              <w:marTop w:val="0"/>
              <w:marBottom w:val="0"/>
              <w:divBdr>
                <w:top w:val="none" w:sz="0" w:space="0" w:color="auto"/>
                <w:left w:val="none" w:sz="0" w:space="0" w:color="auto"/>
                <w:bottom w:val="none" w:sz="0" w:space="0" w:color="auto"/>
                <w:right w:val="none" w:sz="0" w:space="0" w:color="auto"/>
              </w:divBdr>
            </w:div>
          </w:divsChild>
        </w:div>
        <w:div w:id="638389113">
          <w:marLeft w:val="0"/>
          <w:marRight w:val="0"/>
          <w:marTop w:val="0"/>
          <w:marBottom w:val="0"/>
          <w:divBdr>
            <w:top w:val="none" w:sz="0" w:space="0" w:color="auto"/>
            <w:left w:val="none" w:sz="0" w:space="0" w:color="auto"/>
            <w:bottom w:val="none" w:sz="0" w:space="0" w:color="auto"/>
            <w:right w:val="none" w:sz="0" w:space="0" w:color="auto"/>
          </w:divBdr>
          <w:divsChild>
            <w:div w:id="311717047">
              <w:marLeft w:val="0"/>
              <w:marRight w:val="0"/>
              <w:marTop w:val="0"/>
              <w:marBottom w:val="0"/>
              <w:divBdr>
                <w:top w:val="none" w:sz="0" w:space="0" w:color="auto"/>
                <w:left w:val="none" w:sz="0" w:space="0" w:color="auto"/>
                <w:bottom w:val="none" w:sz="0" w:space="0" w:color="auto"/>
                <w:right w:val="none" w:sz="0" w:space="0" w:color="auto"/>
              </w:divBdr>
            </w:div>
            <w:div w:id="160603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ies.tcnj.edu/policies/viewPolicy.php?docId=7642" TargetMode="External"/><Relationship Id="rId13" Type="http://schemas.openxmlformats.org/officeDocument/2006/relationships/hyperlink" Target="https://business.tcnj.edu/2020/07/01/19938/" TargetMode="External"/><Relationship Id="rId3" Type="http://schemas.openxmlformats.org/officeDocument/2006/relationships/settings" Target="settings.xml"/><Relationship Id="rId7" Type="http://schemas.openxmlformats.org/officeDocument/2006/relationships/hyperlink" Target="mailto:inyanga@tcnj.edu" TargetMode="External"/><Relationship Id="rId12" Type="http://schemas.openxmlformats.org/officeDocument/2006/relationships/hyperlink" Target="http://business.pages.tcnj.edu/our-philosophy/code-of-condu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creg.pages.tcnj.edu/269-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tutoringcenter.pages.tcnj.edu/humanities/writers-place/" TargetMode="External"/><Relationship Id="rId4" Type="http://schemas.openxmlformats.org/officeDocument/2006/relationships/webSettings" Target="webSettings.xml"/><Relationship Id="rId9" Type="http://schemas.openxmlformats.org/officeDocument/2006/relationships/hyperlink" Target="http://policies.tcnj.edu/policies/viewPolicy.php?docId=9134" TargetMode="External"/><Relationship Id="rId14" Type="http://schemas.openxmlformats.org/officeDocument/2006/relationships/hyperlink" Target="tel:(609)%20771-3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Inyang</dc:creator>
  <cp:keywords/>
  <dc:description/>
  <cp:lastModifiedBy>Stephanie Horner</cp:lastModifiedBy>
  <cp:revision>2</cp:revision>
  <dcterms:created xsi:type="dcterms:W3CDTF">2021-08-19T10:10:00Z</dcterms:created>
  <dcterms:modified xsi:type="dcterms:W3CDTF">2021-08-19T10:10:00Z</dcterms:modified>
</cp:coreProperties>
</file>